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79B70" w14:textId="77777777" w:rsidR="002C1835" w:rsidRDefault="002C1835">
      <w:pPr>
        <w:spacing w:line="360" w:lineRule="auto"/>
        <w:jc w:val="center"/>
        <w:rPr>
          <w:rFonts w:ascii="幼圆" w:eastAsia="幼圆"/>
          <w:b/>
          <w:sz w:val="44"/>
          <w:szCs w:val="44"/>
        </w:rPr>
      </w:pPr>
    </w:p>
    <w:p w14:paraId="73479B71" w14:textId="77777777" w:rsidR="002C1835" w:rsidRDefault="00000000">
      <w:pPr>
        <w:spacing w:line="360" w:lineRule="auto"/>
        <w:jc w:val="center"/>
        <w:rPr>
          <w:rFonts w:ascii="宋体" w:hAnsi="宋体" w:cs="黑体" w:hint="eastAsia"/>
          <w:b/>
          <w:bCs/>
          <w:sz w:val="36"/>
          <w:szCs w:val="36"/>
        </w:rPr>
      </w:pPr>
      <w:r>
        <w:rPr>
          <w:rFonts w:ascii="宋体" w:hAnsi="宋体" w:cs="黑体" w:hint="eastAsia"/>
          <w:b/>
          <w:bCs/>
          <w:sz w:val="36"/>
          <w:szCs w:val="36"/>
        </w:rPr>
        <w:t>第十九届中国“俱乐部杯”帆船挑战赛</w:t>
      </w:r>
    </w:p>
    <w:p w14:paraId="73479B72" w14:textId="77777777" w:rsidR="002C1835" w:rsidRDefault="00000000">
      <w:pPr>
        <w:jc w:val="center"/>
        <w:rPr>
          <w:rFonts w:ascii="宋体" w:hAnsi="宋体" w:cs="黑体" w:hint="eastAsia"/>
          <w:b/>
          <w:bCs/>
          <w:sz w:val="36"/>
          <w:szCs w:val="36"/>
        </w:rPr>
      </w:pPr>
      <w:r>
        <w:rPr>
          <w:rFonts w:ascii="宋体" w:hAnsi="宋体" w:cs="黑体" w:hint="eastAsia"/>
          <w:b/>
          <w:bCs/>
          <w:sz w:val="36"/>
          <w:szCs w:val="36"/>
        </w:rPr>
        <w:t>竞赛通知</w:t>
      </w:r>
    </w:p>
    <w:p w14:paraId="73479B73" w14:textId="77777777" w:rsidR="002C1835" w:rsidRDefault="00000000">
      <w:pPr>
        <w:jc w:val="center"/>
        <w:rPr>
          <w:rFonts w:ascii="宋体" w:hAnsi="宋体" w:cs="黑体" w:hint="eastAsia"/>
          <w:b/>
          <w:bCs/>
          <w:szCs w:val="21"/>
        </w:rPr>
      </w:pPr>
      <w:r>
        <w:rPr>
          <w:rFonts w:ascii="宋体" w:hAnsi="宋体" w:cs="黑体" w:hint="eastAsia"/>
          <w:b/>
          <w:bCs/>
          <w:szCs w:val="21"/>
        </w:rPr>
        <w:t>2025年11月7日-14日</w:t>
      </w:r>
    </w:p>
    <w:p w14:paraId="73479B74" w14:textId="77777777" w:rsidR="002C1835" w:rsidRDefault="00000000">
      <w:pPr>
        <w:jc w:val="center"/>
        <w:rPr>
          <w:rFonts w:ascii="宋体" w:hAnsi="宋体" w:cs="黑体" w:hint="eastAsia"/>
          <w:b/>
          <w:bCs/>
          <w:color w:val="000000" w:themeColor="text1"/>
          <w:szCs w:val="21"/>
        </w:rPr>
      </w:pPr>
      <w:r>
        <w:rPr>
          <w:rFonts w:ascii="宋体" w:hAnsi="宋体" w:cs="黑体" w:hint="eastAsia"/>
          <w:b/>
          <w:bCs/>
          <w:color w:val="000000" w:themeColor="text1"/>
          <w:szCs w:val="21"/>
        </w:rPr>
        <w:t>中国 厦门</w:t>
      </w:r>
    </w:p>
    <w:p w14:paraId="73479B75" w14:textId="77777777" w:rsidR="002C1835" w:rsidRDefault="002C1835">
      <w:pPr>
        <w:jc w:val="center"/>
        <w:rPr>
          <w:rFonts w:asciiTheme="majorEastAsia" w:eastAsiaTheme="majorEastAsia" w:hAnsiTheme="majorEastAsia" w:cs="黑体" w:hint="eastAsia"/>
          <w:b/>
          <w:bCs/>
          <w:color w:val="000000" w:themeColor="text1"/>
          <w:sz w:val="36"/>
          <w:szCs w:val="36"/>
        </w:rPr>
      </w:pPr>
    </w:p>
    <w:p w14:paraId="73479B76" w14:textId="77777777" w:rsidR="002C1835" w:rsidRDefault="00000000">
      <w:pPr>
        <w:ind w:firstLineChars="135" w:firstLine="283"/>
        <w:rPr>
          <w:rFonts w:ascii="仿宋" w:eastAsia="仿宋" w:hAnsi="仿宋" w:hint="eastAsia"/>
        </w:rPr>
      </w:pPr>
      <w:r>
        <w:rPr>
          <w:rFonts w:ascii="仿宋" w:eastAsia="仿宋" w:hAnsi="仿宋" w:hint="eastAsia"/>
        </w:rPr>
        <w:t>“[NP]”指某规则不能成为一条船提出抗议的理由。这更改规则60.1。</w:t>
      </w:r>
    </w:p>
    <w:p w14:paraId="73479B77" w14:textId="77777777" w:rsidR="002C1835" w:rsidRDefault="00000000">
      <w:pPr>
        <w:pStyle w:val="af1"/>
        <w:ind w:left="360" w:firstLineChars="0" w:firstLine="0"/>
        <w:rPr>
          <w:rFonts w:ascii="仿宋" w:eastAsia="仿宋" w:hAnsi="仿宋" w:hint="eastAsia"/>
        </w:rPr>
      </w:pPr>
      <w:r>
        <w:rPr>
          <w:rFonts w:ascii="仿宋" w:eastAsia="仿宋" w:hAnsi="仿宋" w:hint="eastAsia"/>
        </w:rPr>
        <w:t>“[SP]”指竞赛委员会可以不经审理而采用的标准处罚。这更改了规则A5。根据情况给予当日最好轮次的分数加</w:t>
      </w:r>
      <w:r>
        <w:rPr>
          <w:rFonts w:ascii="仿宋" w:eastAsia="仿宋" w:hAnsi="仿宋"/>
          <w:b/>
          <w:i/>
        </w:rPr>
        <w:t>2</w:t>
      </w:r>
      <w:r>
        <w:rPr>
          <w:rFonts w:ascii="仿宋" w:eastAsia="仿宋" w:hAnsi="仿宋" w:hint="eastAsia"/>
        </w:rPr>
        <w:t>的处罚。</w:t>
      </w:r>
    </w:p>
    <w:p w14:paraId="73479B78"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规则</w:t>
      </w:r>
    </w:p>
    <w:p w14:paraId="73479B79"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比赛执行《帆船竞赛规则2025-2028》（RRS）中所定义的</w:t>
      </w:r>
      <w:r>
        <w:rPr>
          <w:rFonts w:ascii="仿宋" w:eastAsia="仿宋" w:hAnsi="仿宋" w:hint="eastAsia"/>
          <w:i/>
        </w:rPr>
        <w:t>规则</w:t>
      </w:r>
      <w:r>
        <w:rPr>
          <w:rFonts w:ascii="仿宋" w:eastAsia="仿宋" w:hAnsi="仿宋" w:hint="eastAsia"/>
        </w:rPr>
        <w:t>。</w:t>
      </w:r>
    </w:p>
    <w:p w14:paraId="73479B7A"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参赛队需遵守船只器材使用的相关规定，该规定也适用于参赛船在水上的非竞赛期间。</w:t>
      </w:r>
    </w:p>
    <w:p w14:paraId="73479B7B"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增加规则41</w:t>
      </w:r>
      <w:proofErr w:type="gramStart"/>
      <w:r>
        <w:rPr>
          <w:rFonts w:ascii="仿宋" w:eastAsia="仿宋" w:hAnsi="仿宋" w:hint="eastAsia"/>
        </w:rPr>
        <w:t>(e)</w:t>
      </w:r>
      <w:proofErr w:type="gramEnd"/>
      <w:r>
        <w:rPr>
          <w:rFonts w:ascii="仿宋" w:eastAsia="仿宋" w:hAnsi="仿宋" w:hint="eastAsia"/>
        </w:rPr>
        <w:t>：帮助落水船员在营救位置附近返回到船上。</w:t>
      </w:r>
    </w:p>
    <w:p w14:paraId="73479B7C"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成员国/地区管理机构的规定不适用于本次比赛。</w:t>
      </w:r>
    </w:p>
    <w:p w14:paraId="73479B7D"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执行J80《级别规则》（CR），但删除CR-C4.1条款。</w:t>
      </w:r>
    </w:p>
    <w:p w14:paraId="73479B7E"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第十九届中国俱乐部杯帆船挑战赛航行细则。</w:t>
      </w:r>
    </w:p>
    <w:p w14:paraId="73479B7F"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若竞赛通知和航行细则有冲突，以航行细则的内容为准。此处更改</w:t>
      </w:r>
      <w:r>
        <w:rPr>
          <w:rFonts w:ascii="仿宋" w:eastAsia="仿宋" w:hAnsi="仿宋"/>
        </w:rPr>
        <w:t>RRS63.5</w:t>
      </w:r>
      <w:r>
        <w:rPr>
          <w:rFonts w:ascii="仿宋" w:eastAsia="仿宋" w:hAnsi="仿宋" w:hint="eastAsia"/>
        </w:rPr>
        <w:t>（</w:t>
      </w:r>
      <w:r>
        <w:rPr>
          <w:rFonts w:ascii="仿宋" w:eastAsia="仿宋" w:hAnsi="仿宋"/>
        </w:rPr>
        <w:t>c）</w:t>
      </w:r>
      <w:r>
        <w:rPr>
          <w:rFonts w:ascii="仿宋" w:eastAsia="仿宋" w:hAnsi="仿宋" w:hint="eastAsia"/>
        </w:rPr>
        <w:t>。</w:t>
      </w:r>
    </w:p>
    <w:p w14:paraId="73479B80"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若有因规则语言版本引起的争议，以英文版本的内容为主。</w:t>
      </w:r>
    </w:p>
    <w:p w14:paraId="73479B81"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 xml:space="preserve">船队自带符合ISO12402-5或更高标准的救生衣、VHF海事对讲机。 </w:t>
      </w:r>
    </w:p>
    <w:p w14:paraId="73479B82"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航行细则</w:t>
      </w:r>
    </w:p>
    <w:p w14:paraId="73479B83" w14:textId="77777777" w:rsidR="002C1835" w:rsidRDefault="00000000">
      <w:pPr>
        <w:ind w:firstLineChars="200" w:firstLine="420"/>
        <w:rPr>
          <w:rFonts w:ascii="仿宋" w:eastAsia="仿宋" w:hAnsi="仿宋" w:hint="eastAsia"/>
          <w:b/>
        </w:rPr>
      </w:pPr>
      <w:r>
        <w:rPr>
          <w:rFonts w:ascii="仿宋" w:eastAsia="仿宋" w:hAnsi="仿宋" w:hint="eastAsia"/>
        </w:rPr>
        <w:t>报到后将获取本赛事的航行细则。</w:t>
      </w:r>
    </w:p>
    <w:p w14:paraId="73479B84" w14:textId="77777777" w:rsidR="002C1835" w:rsidRDefault="00000000">
      <w:pPr>
        <w:pStyle w:val="af1"/>
        <w:numPr>
          <w:ilvl w:val="0"/>
          <w:numId w:val="1"/>
        </w:numPr>
        <w:ind w:firstLineChars="0"/>
        <w:rPr>
          <w:rFonts w:ascii="仿宋" w:eastAsia="仿宋" w:hAnsi="仿宋" w:hint="eastAsia"/>
          <w:b/>
        </w:rPr>
      </w:pPr>
      <w:r>
        <w:rPr>
          <w:rFonts w:ascii="仿宋" w:eastAsia="仿宋" w:hAnsi="仿宋"/>
          <w:b/>
        </w:rPr>
        <w:t>信息沟通</w:t>
      </w:r>
    </w:p>
    <w:p w14:paraId="73479B85"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选手</w:t>
      </w:r>
      <w:r>
        <w:rPr>
          <w:rFonts w:ascii="仿宋" w:eastAsia="仿宋" w:hAnsi="仿宋"/>
        </w:rPr>
        <w:t>通知将公布在</w:t>
      </w:r>
      <w:r>
        <w:rPr>
          <w:rFonts w:ascii="仿宋" w:eastAsia="仿宋" w:hAnsi="仿宋" w:hint="eastAsia"/>
        </w:rPr>
        <w:t>赛事现场</w:t>
      </w:r>
      <w:r>
        <w:rPr>
          <w:rFonts w:ascii="仿宋" w:eastAsia="仿宋" w:hAnsi="仿宋"/>
        </w:rPr>
        <w:t>的官方公告栏上。</w:t>
      </w:r>
      <w:r>
        <w:rPr>
          <w:rFonts w:ascii="仿宋" w:eastAsia="仿宋" w:hAnsi="仿宋" w:hint="eastAsia"/>
        </w:rPr>
        <w:t>在</w:t>
      </w:r>
      <w:r>
        <w:rPr>
          <w:rFonts w:ascii="仿宋" w:eastAsia="仿宋" w:hAnsi="仿宋"/>
        </w:rPr>
        <w:t>线</w:t>
      </w:r>
      <w:r>
        <w:rPr>
          <w:rFonts w:ascii="仿宋" w:eastAsia="仿宋" w:hAnsi="仿宋" w:hint="eastAsia"/>
        </w:rPr>
        <w:t>赛事辅助</w:t>
      </w:r>
      <w:r>
        <w:rPr>
          <w:rFonts w:ascii="仿宋" w:eastAsia="仿宋" w:hAnsi="仿宋"/>
        </w:rPr>
        <w:t>公告</w:t>
      </w:r>
      <w:r>
        <w:rPr>
          <w:rFonts w:ascii="仿宋" w:eastAsia="仿宋" w:hAnsi="仿宋" w:hint="eastAsia"/>
        </w:rPr>
        <w:t>为微</w:t>
      </w:r>
      <w:r>
        <w:rPr>
          <w:rFonts w:ascii="仿宋" w:eastAsia="仿宋" w:hAnsi="仿宋"/>
        </w:rPr>
        <w:t>信</w:t>
      </w:r>
      <w:r>
        <w:rPr>
          <w:rFonts w:ascii="仿宋" w:eastAsia="仿宋" w:hAnsi="仿宋" w:hint="eastAsia"/>
        </w:rPr>
        <w:t>“十九届俱乐部杯帆船赛赛事群”。</w:t>
      </w:r>
    </w:p>
    <w:p w14:paraId="73479B86"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[DP]竞赛期间，除紧急情况外，参赛船不得进行语音或数据传输，且不得接收非所有船都可以获得的语音或数据通讯。</w:t>
      </w:r>
    </w:p>
    <w:p w14:paraId="73479B87"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参赛资格与报名</w:t>
      </w:r>
    </w:p>
    <w:p w14:paraId="73479B88" w14:textId="77777777" w:rsidR="002C1835" w:rsidRDefault="00000000">
      <w:pPr>
        <w:pStyle w:val="af1"/>
        <w:numPr>
          <w:ilvl w:val="1"/>
          <w:numId w:val="1"/>
        </w:numPr>
        <w:ind w:firstLineChars="0"/>
        <w:rPr>
          <w:rFonts w:ascii="仿宋" w:eastAsia="仿宋" w:hAnsi="仿宋" w:hint="eastAsia"/>
          <w:b/>
        </w:rPr>
      </w:pPr>
      <w:r>
        <w:rPr>
          <w:rFonts w:ascii="仿宋" w:eastAsia="仿宋" w:hAnsi="仿宋" w:hint="eastAsia"/>
          <w:b/>
        </w:rPr>
        <w:t>参赛船只</w:t>
      </w:r>
    </w:p>
    <w:p w14:paraId="73479B89" w14:textId="77777777" w:rsidR="002C1835" w:rsidRDefault="00000000">
      <w:pPr>
        <w:pStyle w:val="af1"/>
        <w:numPr>
          <w:ilvl w:val="2"/>
          <w:numId w:val="1"/>
        </w:numPr>
        <w:ind w:firstLineChars="0"/>
        <w:rPr>
          <w:rFonts w:ascii="仿宋" w:eastAsia="仿宋" w:hAnsi="仿宋" w:hint="eastAsia"/>
        </w:rPr>
      </w:pPr>
      <w:r>
        <w:rPr>
          <w:rFonts w:ascii="仿宋" w:eastAsia="仿宋" w:hAnsi="仿宋" w:hint="eastAsia"/>
        </w:rPr>
        <w:t>本次比赛群发赛采用J80统一级别。</w:t>
      </w:r>
    </w:p>
    <w:p w14:paraId="73479B8A" w14:textId="77777777" w:rsidR="002C1835" w:rsidRDefault="00000000">
      <w:pPr>
        <w:pStyle w:val="af1"/>
        <w:numPr>
          <w:ilvl w:val="2"/>
          <w:numId w:val="1"/>
        </w:numPr>
        <w:ind w:firstLineChars="0"/>
        <w:rPr>
          <w:rFonts w:ascii="仿宋" w:eastAsia="仿宋" w:hAnsi="仿宋" w:hint="eastAsia"/>
        </w:rPr>
      </w:pPr>
      <w:r>
        <w:rPr>
          <w:rFonts w:ascii="仿宋" w:eastAsia="仿宋" w:hAnsi="仿宋" w:hint="eastAsia"/>
        </w:rPr>
        <w:t>参赛者自带J80参赛，赛前需要通过丈量检查。</w:t>
      </w:r>
    </w:p>
    <w:p w14:paraId="73479B8B" w14:textId="77777777" w:rsidR="002C1835" w:rsidRDefault="00000000">
      <w:pPr>
        <w:pStyle w:val="af1"/>
        <w:numPr>
          <w:ilvl w:val="3"/>
          <w:numId w:val="1"/>
        </w:numPr>
        <w:ind w:firstLineChars="0"/>
        <w:rPr>
          <w:rFonts w:ascii="仿宋" w:eastAsia="仿宋" w:hAnsi="仿宋" w:hint="eastAsia"/>
        </w:rPr>
      </w:pPr>
      <w:r>
        <w:rPr>
          <w:rFonts w:ascii="仿宋" w:eastAsia="仿宋" w:hAnsi="仿宋" w:hint="eastAsia"/>
        </w:rPr>
        <w:t>前30艘报名成功的非厦门船只由组委会指定承运商负责往返运输，组委会将承担不高于人民币10000元的运费部分，超出部分由赛队承担。</w:t>
      </w:r>
    </w:p>
    <w:p w14:paraId="73479B8C" w14:textId="77777777" w:rsidR="002C1835" w:rsidRDefault="00000000">
      <w:pPr>
        <w:pStyle w:val="af1"/>
        <w:numPr>
          <w:ilvl w:val="3"/>
          <w:numId w:val="1"/>
        </w:numPr>
        <w:ind w:firstLineChars="0"/>
        <w:rPr>
          <w:rFonts w:ascii="仿宋" w:eastAsia="仿宋" w:hAnsi="仿宋" w:hint="eastAsia"/>
        </w:rPr>
      </w:pPr>
      <w:r>
        <w:rPr>
          <w:rFonts w:ascii="仿宋" w:eastAsia="仿宋" w:hAnsi="仿宋" w:hint="eastAsia"/>
        </w:rPr>
        <w:t>组委会负责联系厦门本地11月5-6日，11月10-11日上下水吊车且承担费用，提前到达和延期离港产生的吊车费由赛队自行承担。</w:t>
      </w:r>
    </w:p>
    <w:p w14:paraId="73479B8D" w14:textId="77777777" w:rsidR="002C1835" w:rsidRDefault="00000000">
      <w:pPr>
        <w:pStyle w:val="af1"/>
        <w:numPr>
          <w:ilvl w:val="3"/>
          <w:numId w:val="1"/>
        </w:numPr>
        <w:ind w:firstLineChars="0"/>
        <w:rPr>
          <w:rFonts w:ascii="仿宋" w:eastAsia="仿宋" w:hAnsi="仿宋" w:hint="eastAsia"/>
        </w:rPr>
      </w:pPr>
      <w:r>
        <w:rPr>
          <w:rFonts w:ascii="仿宋" w:eastAsia="仿宋" w:hAnsi="仿宋" w:hint="eastAsia"/>
        </w:rPr>
        <w:t>自带船的装配和拆卸由赛队自行负责。</w:t>
      </w:r>
    </w:p>
    <w:p w14:paraId="73479B8E" w14:textId="77777777" w:rsidR="002C1835" w:rsidRDefault="00000000">
      <w:pPr>
        <w:pStyle w:val="af1"/>
        <w:numPr>
          <w:ilvl w:val="2"/>
          <w:numId w:val="1"/>
        </w:numPr>
        <w:ind w:firstLineChars="0"/>
        <w:rPr>
          <w:rStyle w:val="af0"/>
          <w:rFonts w:ascii="仿宋" w:eastAsia="仿宋" w:hAnsi="仿宋" w:hint="eastAsia"/>
        </w:rPr>
      </w:pPr>
      <w:r>
        <w:rPr>
          <w:rFonts w:ascii="仿宋" w:eastAsia="仿宋" w:hAnsi="仿宋" w:hint="eastAsia"/>
        </w:rPr>
        <w:t>对抗赛船只由组委会提供。</w:t>
      </w:r>
    </w:p>
    <w:p w14:paraId="73479B8F" w14:textId="77777777" w:rsidR="002C1835" w:rsidRDefault="00000000">
      <w:pPr>
        <w:pStyle w:val="af1"/>
        <w:numPr>
          <w:ilvl w:val="1"/>
          <w:numId w:val="1"/>
        </w:numPr>
        <w:ind w:firstLineChars="0"/>
        <w:rPr>
          <w:rFonts w:ascii="仿宋" w:eastAsia="仿宋" w:hAnsi="仿宋" w:hint="eastAsia"/>
          <w:b/>
        </w:rPr>
      </w:pPr>
      <w:r>
        <w:rPr>
          <w:rFonts w:ascii="仿宋" w:eastAsia="仿宋" w:hAnsi="仿宋" w:hint="eastAsia"/>
          <w:b/>
        </w:rPr>
        <w:t>参赛资格</w:t>
      </w:r>
    </w:p>
    <w:p w14:paraId="73479B90" w14:textId="77777777" w:rsidR="002C1835" w:rsidRDefault="00000000">
      <w:pPr>
        <w:pStyle w:val="af1"/>
        <w:numPr>
          <w:ilvl w:val="2"/>
          <w:numId w:val="1"/>
        </w:numPr>
        <w:ind w:firstLineChars="0"/>
        <w:rPr>
          <w:rFonts w:ascii="仿宋" w:eastAsia="仿宋" w:hAnsi="仿宋" w:hint="eastAsia"/>
        </w:rPr>
      </w:pPr>
      <w:r>
        <w:rPr>
          <w:rFonts w:ascii="仿宋" w:eastAsia="仿宋" w:hAnsi="仿宋" w:hint="eastAsia"/>
        </w:rPr>
        <w:t>船队可以代表其国家或地区、城市、俱乐部或通过赛事组委会同意的船东组队报名参加本届赛事。</w:t>
      </w:r>
    </w:p>
    <w:p w14:paraId="73479B91" w14:textId="77777777" w:rsidR="002C1835" w:rsidRDefault="00000000">
      <w:pPr>
        <w:pStyle w:val="af1"/>
        <w:numPr>
          <w:ilvl w:val="2"/>
          <w:numId w:val="1"/>
        </w:numPr>
        <w:ind w:firstLineChars="0"/>
        <w:rPr>
          <w:rFonts w:ascii="仿宋" w:eastAsia="仿宋" w:hAnsi="仿宋" w:hint="eastAsia"/>
        </w:rPr>
      </w:pPr>
      <w:r>
        <w:rPr>
          <w:rFonts w:ascii="仿宋" w:eastAsia="仿宋" w:hAnsi="仿宋" w:hint="eastAsia"/>
        </w:rPr>
        <w:t>参赛选手须年满18岁。船员人数（包括舵手）不多于8名，每船参赛船员重量限制420千</w:t>
      </w:r>
      <w:r>
        <w:rPr>
          <w:rFonts w:ascii="仿宋" w:eastAsia="仿宋" w:hAnsi="仿宋" w:hint="eastAsia"/>
        </w:rPr>
        <w:lastRenderedPageBreak/>
        <w:t>克。</w:t>
      </w:r>
    </w:p>
    <w:p w14:paraId="73479B92" w14:textId="77777777" w:rsidR="002C1835" w:rsidRDefault="00000000">
      <w:pPr>
        <w:pStyle w:val="af1"/>
        <w:numPr>
          <w:ilvl w:val="2"/>
          <w:numId w:val="1"/>
        </w:numPr>
        <w:ind w:firstLineChars="0"/>
        <w:rPr>
          <w:rFonts w:ascii="仿宋" w:eastAsia="仿宋" w:hAnsi="仿宋" w:hint="eastAsia"/>
        </w:rPr>
      </w:pPr>
      <w:r>
        <w:rPr>
          <w:rFonts w:ascii="仿宋" w:eastAsia="仿宋" w:hAnsi="仿宋" w:hint="eastAsia"/>
        </w:rPr>
        <w:t>船队应在 2025年 10月 18 日之前提交一份船员名单。船员名单应包括第一场比赛开始时在船上的所有船员，此后，只有在仲裁委员会书面许可的情况下，方可变更船员名单。</w:t>
      </w:r>
    </w:p>
    <w:p w14:paraId="73479B93" w14:textId="77777777" w:rsidR="002C1835" w:rsidRDefault="00000000">
      <w:pPr>
        <w:pStyle w:val="af1"/>
        <w:numPr>
          <w:ilvl w:val="2"/>
          <w:numId w:val="1"/>
        </w:numPr>
        <w:ind w:firstLineChars="0"/>
        <w:rPr>
          <w:rFonts w:ascii="仿宋" w:eastAsia="仿宋" w:hAnsi="仿宋" w:hint="eastAsia"/>
        </w:rPr>
      </w:pPr>
      <w:r>
        <w:rPr>
          <w:rFonts w:ascii="仿宋" w:eastAsia="仿宋" w:hAnsi="仿宋" w:hint="eastAsia"/>
        </w:rPr>
        <w:t>具备本竞赛通知20要求的人员保险。</w:t>
      </w:r>
    </w:p>
    <w:p w14:paraId="73479B94" w14:textId="77777777" w:rsidR="002C1835" w:rsidRDefault="00000000">
      <w:pPr>
        <w:pStyle w:val="af1"/>
        <w:numPr>
          <w:ilvl w:val="1"/>
          <w:numId w:val="1"/>
        </w:numPr>
        <w:ind w:firstLineChars="0"/>
        <w:rPr>
          <w:rFonts w:ascii="仿宋" w:eastAsia="仿宋" w:hAnsi="仿宋" w:hint="eastAsia"/>
          <w:b/>
        </w:rPr>
      </w:pPr>
      <w:r>
        <w:rPr>
          <w:rFonts w:ascii="仿宋" w:eastAsia="仿宋" w:hAnsi="仿宋" w:hint="eastAsia"/>
          <w:b/>
        </w:rPr>
        <w:t>报名</w:t>
      </w:r>
      <w:r>
        <w:rPr>
          <w:rFonts w:ascii="仿宋" w:eastAsia="仿宋" w:hAnsi="仿宋"/>
          <w:b/>
        </w:rPr>
        <w:t xml:space="preserve"> </w:t>
      </w:r>
    </w:p>
    <w:p w14:paraId="73479B95" w14:textId="77777777" w:rsidR="002C1835" w:rsidRDefault="00000000">
      <w:pPr>
        <w:ind w:firstLineChars="200" w:firstLine="420"/>
        <w:rPr>
          <w:rFonts w:ascii="仿宋" w:eastAsia="仿宋" w:hAnsi="仿宋" w:hint="eastAsia"/>
        </w:rPr>
      </w:pPr>
      <w:r>
        <w:rPr>
          <w:rFonts w:ascii="仿宋" w:eastAsia="仿宋" w:hAnsi="仿宋" w:hint="eastAsia"/>
        </w:rPr>
        <w:t>在中帆协网站（https://chinasailing.org.cn/match）下载报名表与舵手简历，于2025年10月18日前向赛事组委会指定邮箱chenkunyu@xmtycyjt.com发送以下材料：</w:t>
      </w:r>
    </w:p>
    <w:p w14:paraId="73479B96" w14:textId="77777777" w:rsidR="002C1835" w:rsidRDefault="00000000">
      <w:pPr>
        <w:pStyle w:val="af1"/>
        <w:numPr>
          <w:ilvl w:val="2"/>
          <w:numId w:val="1"/>
        </w:numPr>
        <w:ind w:firstLineChars="0"/>
        <w:rPr>
          <w:rFonts w:ascii="仿宋" w:eastAsia="仿宋" w:hAnsi="仿宋" w:hint="eastAsia"/>
        </w:rPr>
      </w:pPr>
      <w:r>
        <w:rPr>
          <w:rFonts w:ascii="仿宋" w:eastAsia="仿宋" w:hAnsi="仿宋" w:hint="eastAsia"/>
        </w:rPr>
        <w:t>报名表Word版本和报名表签字扫描件或影印件。</w:t>
      </w:r>
    </w:p>
    <w:p w14:paraId="73479B97" w14:textId="77777777" w:rsidR="002C1835" w:rsidRDefault="00000000">
      <w:pPr>
        <w:pStyle w:val="af1"/>
        <w:numPr>
          <w:ilvl w:val="2"/>
          <w:numId w:val="1"/>
        </w:numPr>
        <w:ind w:firstLineChars="0"/>
        <w:rPr>
          <w:rFonts w:ascii="仿宋" w:eastAsia="仿宋" w:hAnsi="仿宋" w:hint="eastAsia"/>
        </w:rPr>
      </w:pPr>
      <w:r>
        <w:rPr>
          <w:rFonts w:ascii="仿宋" w:eastAsia="仿宋" w:hAnsi="仿宋" w:hint="eastAsia"/>
        </w:rPr>
        <w:t xml:space="preserve">舵手简历。 </w:t>
      </w:r>
    </w:p>
    <w:p w14:paraId="73479B98" w14:textId="77777777" w:rsidR="002C1835" w:rsidRDefault="00000000">
      <w:pPr>
        <w:pStyle w:val="af1"/>
        <w:numPr>
          <w:ilvl w:val="2"/>
          <w:numId w:val="1"/>
        </w:numPr>
        <w:ind w:firstLineChars="0"/>
        <w:rPr>
          <w:rFonts w:ascii="仿宋" w:eastAsia="仿宋" w:hAnsi="仿宋" w:hint="eastAsia"/>
        </w:rPr>
      </w:pPr>
      <w:r>
        <w:rPr>
          <w:rFonts w:ascii="仿宋" w:eastAsia="仿宋" w:hAnsi="仿宋" w:hint="eastAsia"/>
        </w:rPr>
        <w:t>赛队</w:t>
      </w:r>
      <w:proofErr w:type="gramStart"/>
      <w:r>
        <w:rPr>
          <w:rFonts w:ascii="仿宋" w:eastAsia="仿宋" w:hAnsi="仿宋" w:hint="eastAsia"/>
        </w:rPr>
        <w:t>简介:</w:t>
      </w:r>
      <w:proofErr w:type="gramEnd"/>
      <w:r>
        <w:rPr>
          <w:rFonts w:ascii="仿宋" w:eastAsia="仿宋" w:hAnsi="仿宋" w:hint="eastAsia"/>
        </w:rPr>
        <w:t>船队介绍—需提供400字以内的船队文字</w:t>
      </w:r>
      <w:proofErr w:type="gramStart"/>
      <w:r>
        <w:rPr>
          <w:rFonts w:ascii="仿宋" w:eastAsia="仿宋" w:hAnsi="仿宋" w:hint="eastAsia"/>
        </w:rPr>
        <w:t>介绍,</w:t>
      </w:r>
      <w:proofErr w:type="gramEnd"/>
      <w:r>
        <w:rPr>
          <w:rFonts w:ascii="仿宋" w:eastAsia="仿宋" w:hAnsi="仿宋" w:hint="eastAsia"/>
        </w:rPr>
        <w:t>船队成员合影和VCR,赛队LOGO（AI或CDR格式）。</w:t>
      </w:r>
    </w:p>
    <w:p w14:paraId="73479B99" w14:textId="77777777" w:rsidR="002C1835" w:rsidRDefault="00000000">
      <w:pPr>
        <w:pStyle w:val="af1"/>
        <w:numPr>
          <w:ilvl w:val="2"/>
          <w:numId w:val="1"/>
        </w:numPr>
        <w:ind w:firstLineChars="0"/>
        <w:rPr>
          <w:rFonts w:ascii="仿宋" w:eastAsia="仿宋" w:hAnsi="仿宋" w:hint="eastAsia"/>
        </w:rPr>
      </w:pPr>
      <w:r>
        <w:rPr>
          <w:rFonts w:ascii="仿宋" w:eastAsia="仿宋" w:hAnsi="仿宋" w:hint="eastAsia"/>
        </w:rPr>
        <w:t>符合本竞赛通知20要求的保险单（影印件）和自带船只的船舶证件。</w:t>
      </w:r>
    </w:p>
    <w:p w14:paraId="73479B9A" w14:textId="77777777" w:rsidR="002C1835" w:rsidRDefault="00000000">
      <w:pPr>
        <w:pStyle w:val="af1"/>
        <w:numPr>
          <w:ilvl w:val="2"/>
          <w:numId w:val="1"/>
        </w:numPr>
        <w:ind w:firstLineChars="0"/>
        <w:rPr>
          <w:rFonts w:ascii="仿宋" w:eastAsia="仿宋" w:hAnsi="仿宋" w:hint="eastAsia"/>
        </w:rPr>
      </w:pPr>
      <w:r>
        <w:rPr>
          <w:rFonts w:ascii="仿宋" w:eastAsia="仿宋" w:hAnsi="仿宋" w:hint="eastAsia"/>
        </w:rPr>
        <w:t>组委会将在收到报名材料的</w:t>
      </w:r>
      <w:r>
        <w:rPr>
          <w:rFonts w:ascii="仿宋" w:eastAsia="仿宋" w:hAnsi="仿宋"/>
        </w:rPr>
        <w:t>5</w:t>
      </w:r>
      <w:r>
        <w:rPr>
          <w:rFonts w:ascii="仿宋" w:eastAsia="仿宋" w:hAnsi="仿宋" w:hint="eastAsia"/>
        </w:rPr>
        <w:t>个工作日内邮件回复报名赛队，赛队收到组委会确认邮件后按要求缴纳报名费，方为完成报名手续。</w:t>
      </w:r>
    </w:p>
    <w:p w14:paraId="73479B9B"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费用</w:t>
      </w:r>
    </w:p>
    <w:p w14:paraId="73479B9C"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报名费：人民币5000元。</w:t>
      </w:r>
    </w:p>
    <w:p w14:paraId="73479B9D"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租船费：人民币10000元。</w:t>
      </w:r>
    </w:p>
    <w:p w14:paraId="73479B9E"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租船押金：人民币10000元。组委会提供10艘J80帆船做为赛事租用赛船，先到先得。</w:t>
      </w:r>
    </w:p>
    <w:p w14:paraId="73479B9F"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交费账户：</w:t>
      </w:r>
    </w:p>
    <w:p w14:paraId="73479BA0" w14:textId="77777777" w:rsidR="002C1835" w:rsidRDefault="00000000">
      <w:pPr>
        <w:ind w:firstLineChars="200" w:firstLine="420"/>
        <w:rPr>
          <w:rFonts w:ascii="仿宋" w:eastAsia="仿宋" w:hAnsi="仿宋" w:hint="eastAsia"/>
        </w:rPr>
      </w:pPr>
      <w:r>
        <w:rPr>
          <w:rFonts w:ascii="仿宋" w:eastAsia="仿宋" w:hAnsi="仿宋" w:hint="eastAsia"/>
        </w:rPr>
        <w:t>开户名称：厦门体育产业集团环东文旅运营有限公司</w:t>
      </w:r>
    </w:p>
    <w:p w14:paraId="73479BA1" w14:textId="77777777" w:rsidR="002C1835" w:rsidRDefault="00000000">
      <w:pPr>
        <w:ind w:firstLineChars="200" w:firstLine="420"/>
        <w:rPr>
          <w:rFonts w:ascii="仿宋" w:eastAsia="仿宋" w:hAnsi="仿宋" w:hint="eastAsia"/>
        </w:rPr>
      </w:pPr>
      <w:r>
        <w:rPr>
          <w:rFonts w:ascii="仿宋" w:eastAsia="仿宋" w:hAnsi="仿宋" w:hint="eastAsia"/>
        </w:rPr>
        <w:t>开 户 行：中国银行股份有限公司厦门自贸试验区分行</w:t>
      </w:r>
    </w:p>
    <w:p w14:paraId="73479BA2" w14:textId="77777777" w:rsidR="002C1835" w:rsidRDefault="00000000">
      <w:pPr>
        <w:ind w:firstLineChars="200" w:firstLine="420"/>
        <w:rPr>
          <w:rFonts w:ascii="仿宋" w:eastAsia="仿宋" w:hAnsi="仿宋" w:hint="eastAsia"/>
        </w:rPr>
      </w:pPr>
      <w:r>
        <w:rPr>
          <w:rFonts w:ascii="仿宋" w:eastAsia="仿宋" w:hAnsi="仿宋" w:hint="eastAsia"/>
        </w:rPr>
        <w:t>账    号：415686195151</w:t>
      </w:r>
    </w:p>
    <w:p w14:paraId="73479BA3" w14:textId="77777777" w:rsidR="002C1835" w:rsidRDefault="002C1835">
      <w:pPr>
        <w:pStyle w:val="af1"/>
        <w:numPr>
          <w:ilvl w:val="0"/>
          <w:numId w:val="2"/>
        </w:numPr>
        <w:ind w:firstLineChars="0"/>
        <w:rPr>
          <w:rFonts w:ascii="仿宋" w:eastAsia="仿宋" w:hAnsi="仿宋" w:hint="eastAsia"/>
          <w:vanish/>
        </w:rPr>
      </w:pPr>
    </w:p>
    <w:p w14:paraId="73479BA4" w14:textId="77777777" w:rsidR="002C1835" w:rsidRDefault="002C1835">
      <w:pPr>
        <w:pStyle w:val="af1"/>
        <w:numPr>
          <w:ilvl w:val="0"/>
          <w:numId w:val="2"/>
        </w:numPr>
        <w:ind w:firstLineChars="0"/>
        <w:rPr>
          <w:rFonts w:ascii="仿宋" w:eastAsia="仿宋" w:hAnsi="仿宋" w:hint="eastAsia"/>
          <w:vanish/>
        </w:rPr>
      </w:pPr>
    </w:p>
    <w:p w14:paraId="73479BA5" w14:textId="77777777" w:rsidR="002C1835" w:rsidRDefault="002C1835">
      <w:pPr>
        <w:pStyle w:val="af1"/>
        <w:numPr>
          <w:ilvl w:val="0"/>
          <w:numId w:val="2"/>
        </w:numPr>
        <w:ind w:firstLineChars="0"/>
        <w:rPr>
          <w:rFonts w:ascii="仿宋" w:eastAsia="仿宋" w:hAnsi="仿宋" w:hint="eastAsia"/>
          <w:vanish/>
        </w:rPr>
      </w:pPr>
    </w:p>
    <w:p w14:paraId="73479BA6" w14:textId="77777777" w:rsidR="002C1835" w:rsidRDefault="002C1835">
      <w:pPr>
        <w:pStyle w:val="af1"/>
        <w:numPr>
          <w:ilvl w:val="0"/>
          <w:numId w:val="2"/>
        </w:numPr>
        <w:ind w:firstLineChars="0"/>
        <w:rPr>
          <w:rFonts w:ascii="仿宋" w:eastAsia="仿宋" w:hAnsi="仿宋" w:hint="eastAsia"/>
          <w:vanish/>
        </w:rPr>
      </w:pPr>
    </w:p>
    <w:p w14:paraId="73479BA7" w14:textId="77777777" w:rsidR="002C1835" w:rsidRDefault="002C1835">
      <w:pPr>
        <w:pStyle w:val="af1"/>
        <w:numPr>
          <w:ilvl w:val="0"/>
          <w:numId w:val="2"/>
        </w:numPr>
        <w:ind w:firstLineChars="0"/>
        <w:rPr>
          <w:rFonts w:ascii="仿宋" w:eastAsia="仿宋" w:hAnsi="仿宋" w:hint="eastAsia"/>
          <w:vanish/>
        </w:rPr>
      </w:pPr>
    </w:p>
    <w:p w14:paraId="73479BA8" w14:textId="77777777" w:rsidR="002C1835" w:rsidRDefault="002C1835">
      <w:pPr>
        <w:pStyle w:val="af1"/>
        <w:numPr>
          <w:ilvl w:val="1"/>
          <w:numId w:val="2"/>
        </w:numPr>
        <w:ind w:firstLineChars="0"/>
        <w:rPr>
          <w:rFonts w:ascii="仿宋" w:eastAsia="仿宋" w:hAnsi="仿宋" w:hint="eastAsia"/>
          <w:vanish/>
        </w:rPr>
      </w:pPr>
    </w:p>
    <w:p w14:paraId="73479BA9" w14:textId="77777777" w:rsidR="002C1835" w:rsidRDefault="002C1835">
      <w:pPr>
        <w:pStyle w:val="af1"/>
        <w:numPr>
          <w:ilvl w:val="1"/>
          <w:numId w:val="2"/>
        </w:numPr>
        <w:ind w:firstLineChars="0"/>
        <w:rPr>
          <w:rFonts w:ascii="仿宋" w:eastAsia="仿宋" w:hAnsi="仿宋" w:hint="eastAsia"/>
          <w:vanish/>
        </w:rPr>
      </w:pPr>
    </w:p>
    <w:p w14:paraId="73479BAA" w14:textId="77777777" w:rsidR="002C1835" w:rsidRDefault="00000000">
      <w:pPr>
        <w:ind w:firstLineChars="200" w:firstLine="420"/>
        <w:rPr>
          <w:rFonts w:ascii="仿宋" w:eastAsia="仿宋" w:hAnsi="仿宋" w:hint="eastAsia"/>
        </w:rPr>
      </w:pPr>
      <w:r>
        <w:rPr>
          <w:rFonts w:ascii="仿宋" w:eastAsia="仿宋" w:hAnsi="仿宋" w:hint="eastAsia"/>
        </w:rPr>
        <w:t>5.5赛事期间的食宿费用由赛队自行承担。</w:t>
      </w:r>
    </w:p>
    <w:p w14:paraId="73479BAB"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船员限制</w:t>
      </w:r>
    </w:p>
    <w:p w14:paraId="73479BAC" w14:textId="77777777" w:rsidR="002C1835" w:rsidRDefault="00000000">
      <w:pPr>
        <w:ind w:firstLineChars="200" w:firstLine="420"/>
        <w:rPr>
          <w:rFonts w:ascii="仿宋" w:eastAsia="仿宋" w:hAnsi="仿宋" w:hint="eastAsia"/>
        </w:rPr>
      </w:pPr>
      <w:r>
        <w:rPr>
          <w:rFonts w:ascii="仿宋" w:eastAsia="仿宋" w:hAnsi="仿宋" w:hint="eastAsia"/>
        </w:rPr>
        <w:t>本届赛事将根据赛队中是否有专业帆船帆板现役或退役</w:t>
      </w:r>
      <w:proofErr w:type="gramStart"/>
      <w:r>
        <w:rPr>
          <w:rFonts w:ascii="仿宋" w:eastAsia="仿宋" w:hAnsi="仿宋" w:hint="eastAsia"/>
        </w:rPr>
        <w:t>选手,</w:t>
      </w:r>
      <w:proofErr w:type="gramEnd"/>
      <w:r>
        <w:rPr>
          <w:rFonts w:ascii="仿宋" w:eastAsia="仿宋" w:hAnsi="仿宋" w:hint="eastAsia"/>
        </w:rPr>
        <w:t>以及是否全女子队员的情况进行分组如下：</w:t>
      </w:r>
    </w:p>
    <w:p w14:paraId="73479BAD"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竞技组：赛队中有专业选手</w:t>
      </w:r>
    </w:p>
    <w:p w14:paraId="73479BAE"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社会组：赛队中无专业选手</w:t>
      </w:r>
    </w:p>
    <w:p w14:paraId="73479BAF"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女子组：赛队全部由女队员组成</w:t>
      </w:r>
    </w:p>
    <w:p w14:paraId="73479BB0" w14:textId="77777777" w:rsidR="002C1835" w:rsidRDefault="00000000">
      <w:pPr>
        <w:pStyle w:val="af1"/>
        <w:numPr>
          <w:ilvl w:val="0"/>
          <w:numId w:val="1"/>
        </w:numPr>
        <w:ind w:firstLineChars="0"/>
        <w:rPr>
          <w:rFonts w:ascii="仿宋" w:eastAsia="仿宋" w:hAnsi="仿宋" w:hint="eastAsia"/>
          <w:b/>
        </w:rPr>
      </w:pPr>
      <w:r>
        <w:rPr>
          <w:rFonts w:ascii="仿宋" w:eastAsia="仿宋" w:hAnsi="仿宋"/>
          <w:b/>
        </w:rPr>
        <w:t>[</w:t>
      </w:r>
      <w:r>
        <w:rPr>
          <w:rFonts w:ascii="仿宋" w:eastAsia="仿宋" w:hAnsi="仿宋" w:hint="eastAsia"/>
          <w:b/>
        </w:rPr>
        <w:t>D</w:t>
      </w:r>
      <w:r>
        <w:rPr>
          <w:rFonts w:ascii="仿宋" w:eastAsia="仿宋" w:hAnsi="仿宋"/>
          <w:b/>
        </w:rPr>
        <w:t>P] [NP]</w:t>
      </w:r>
      <w:r>
        <w:rPr>
          <w:rFonts w:ascii="仿宋" w:eastAsia="仿宋" w:hAnsi="仿宋" w:hint="eastAsia"/>
          <w:b/>
        </w:rPr>
        <w:t>广告</w:t>
      </w:r>
    </w:p>
    <w:p w14:paraId="73479BB1"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船只上的广告应符合《世界帆联广告守则》。经组委会认定带有违反政府规定及与赛事赞助商利益相冲突广告的船只，组委会有权拒绝。若有任何疑问，请尽早向组委会提出。报名时应简列船只上所有欲载有的广告项目。若有任何广告上的变更，应通知组委会。</w:t>
      </w:r>
    </w:p>
    <w:p w14:paraId="73479BB2"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比赛场地的广告权归承办单位所有，参赛队如需在场地发布广告</w:t>
      </w:r>
      <w:bookmarkStart w:id="0" w:name="_Hlk73624387"/>
      <w:r>
        <w:rPr>
          <w:rFonts w:ascii="仿宋" w:eastAsia="仿宋" w:hAnsi="仿宋" w:hint="eastAsia"/>
        </w:rPr>
        <w:t>，须以书面形式报组委会，经组委会同意后方可</w:t>
      </w:r>
      <w:bookmarkEnd w:id="0"/>
      <w:r>
        <w:rPr>
          <w:rFonts w:ascii="仿宋" w:eastAsia="仿宋" w:hAnsi="仿宋" w:hint="eastAsia"/>
        </w:rPr>
        <w:t>发布。</w:t>
      </w:r>
    </w:p>
    <w:p w14:paraId="73479BB3" w14:textId="77777777" w:rsidR="002C1835" w:rsidRDefault="00000000">
      <w:pPr>
        <w:pStyle w:val="ab"/>
        <w:numPr>
          <w:ilvl w:val="1"/>
          <w:numId w:val="1"/>
        </w:numPr>
        <w:shd w:val="clear" w:color="auto" w:fill="FFFFFF"/>
        <w:spacing w:before="0" w:beforeAutospacing="0" w:after="0" w:afterAutospacing="0"/>
        <w:rPr>
          <w:rFonts w:ascii="仿宋" w:eastAsia="仿宋" w:hAnsi="仿宋" w:hint="eastAsia"/>
          <w:sz w:val="21"/>
          <w:szCs w:val="21"/>
        </w:rPr>
      </w:pPr>
      <w:r>
        <w:rPr>
          <w:rFonts w:ascii="仿宋" w:eastAsia="仿宋" w:hAnsi="仿宋" w:hint="eastAsia"/>
          <w:sz w:val="21"/>
          <w:szCs w:val="21"/>
        </w:rPr>
        <w:t>参赛队如需在组委会提供的赛船的船体、帆与桅杆上张贴广告，须以书面行书报组委会，经组委会同意后方可张贴。赛后须自行去除。</w:t>
      </w:r>
    </w:p>
    <w:p w14:paraId="73479BB4" w14:textId="77777777" w:rsidR="002C1835" w:rsidRDefault="00000000">
      <w:pPr>
        <w:pStyle w:val="ab"/>
        <w:numPr>
          <w:ilvl w:val="1"/>
          <w:numId w:val="1"/>
        </w:numPr>
        <w:shd w:val="clear" w:color="auto" w:fill="FFFFFF"/>
        <w:spacing w:before="0" w:beforeAutospacing="0" w:after="0" w:afterAutospacing="0"/>
        <w:rPr>
          <w:rFonts w:ascii="仿宋" w:eastAsia="仿宋" w:hAnsi="仿宋" w:cstheme="minorBidi" w:hint="eastAsia"/>
          <w:kern w:val="2"/>
          <w:sz w:val="21"/>
          <w:szCs w:val="22"/>
        </w:rPr>
      </w:pPr>
      <w:r>
        <w:rPr>
          <w:rFonts w:ascii="仿宋" w:eastAsia="仿宋" w:hAnsi="仿宋" w:cstheme="minorBidi" w:hint="eastAsia"/>
          <w:kern w:val="2"/>
          <w:sz w:val="21"/>
          <w:szCs w:val="22"/>
        </w:rPr>
        <w:t>若船队人为损毁组委会提供的广告内容，组委会保留抗议的权力。</w:t>
      </w:r>
    </w:p>
    <w:p w14:paraId="73479BB5"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竞赛项目</w:t>
      </w:r>
    </w:p>
    <w:p w14:paraId="73479BB6"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本赛事由资格赛和淘汰赛组成。</w:t>
      </w:r>
    </w:p>
    <w:p w14:paraId="73479BB7" w14:textId="77777777" w:rsidR="002C1835" w:rsidRDefault="00000000">
      <w:pPr>
        <w:ind w:firstLineChars="200" w:firstLine="420"/>
        <w:rPr>
          <w:rFonts w:ascii="仿宋" w:eastAsia="仿宋" w:hAnsi="仿宋" w:hint="eastAsia"/>
        </w:rPr>
      </w:pPr>
      <w:r>
        <w:rPr>
          <w:rFonts w:ascii="仿宋" w:eastAsia="仿宋" w:hAnsi="仿宋" w:hint="eastAsia"/>
        </w:rPr>
        <w:t>比赛形式：资格赛——群发赛</w:t>
      </w:r>
    </w:p>
    <w:p w14:paraId="73479BB8" w14:textId="77777777" w:rsidR="002C1835" w:rsidRDefault="00000000">
      <w:pPr>
        <w:ind w:firstLineChars="700" w:firstLine="1470"/>
        <w:rPr>
          <w:rFonts w:ascii="仿宋" w:eastAsia="仿宋" w:hAnsi="仿宋" w:hint="eastAsia"/>
        </w:rPr>
      </w:pPr>
      <w:r>
        <w:rPr>
          <w:rFonts w:ascii="仿宋" w:eastAsia="仿宋" w:hAnsi="仿宋" w:hint="eastAsia"/>
        </w:rPr>
        <w:t>淘汰赛——对抗赛</w:t>
      </w:r>
    </w:p>
    <w:p w14:paraId="73479BB9"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群发赛所有组别同场竞技，进行为期</w:t>
      </w:r>
      <w:r>
        <w:rPr>
          <w:rFonts w:ascii="仿宋" w:eastAsia="仿宋" w:hAnsi="仿宋"/>
        </w:rPr>
        <w:t>4</w:t>
      </w:r>
      <w:r>
        <w:rPr>
          <w:rFonts w:ascii="仿宋" w:eastAsia="仿宋" w:hAnsi="仿宋" w:hint="eastAsia"/>
        </w:rPr>
        <w:t>天的资格赛。</w:t>
      </w:r>
    </w:p>
    <w:p w14:paraId="73479BBA"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群发赛共产生8支赛队进入对抗赛，包括总排名前5赛队，以及除前5外，排名最靠前的1支社</w:t>
      </w:r>
      <w:r>
        <w:rPr>
          <w:rFonts w:ascii="仿宋" w:eastAsia="仿宋" w:hAnsi="仿宋" w:hint="eastAsia"/>
        </w:rPr>
        <w:lastRenderedPageBreak/>
        <w:t>会组和1支女子组赛队，进入对抗赛的赛队。其船员必须是该赛队参加群发赛的同组船员；如需更换船员，需向仲裁委员会提交纸质申请并得到许可。</w:t>
      </w:r>
    </w:p>
    <w:p w14:paraId="73479BBB"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对抗赛共</w:t>
      </w:r>
      <w:proofErr w:type="gramStart"/>
      <w:r>
        <w:rPr>
          <w:rFonts w:ascii="仿宋" w:eastAsia="仿宋" w:hAnsi="仿宋" w:hint="eastAsia"/>
        </w:rPr>
        <w:t>8只队伍</w:t>
      </w:r>
      <w:proofErr w:type="gramEnd"/>
      <w:r>
        <w:rPr>
          <w:rFonts w:ascii="仿宋" w:eastAsia="仿宋" w:hAnsi="仿宋" w:hint="eastAsia"/>
        </w:rPr>
        <w:t>参赛，除细则8.3中晋级的赛队外，上届赛事冠军队伍自动晋级，</w:t>
      </w:r>
    </w:p>
    <w:p w14:paraId="73479BBC"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对抗赛采用淘汰赛。</w:t>
      </w:r>
    </w:p>
    <w:p w14:paraId="73479BBD"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淘汰赛优胜队伍将获得第十九届中国“俱乐部杯”帆船挑战赛冠军。</w:t>
      </w:r>
    </w:p>
    <w:p w14:paraId="73479BBE"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上届冠军可参加群发赛，获得比赛奖项，并自动获得参加对抗赛的资格。</w:t>
      </w:r>
    </w:p>
    <w:p w14:paraId="73479BBF" w14:textId="77777777" w:rsidR="002C1835" w:rsidRDefault="00000000">
      <w:pPr>
        <w:pStyle w:val="af1"/>
        <w:numPr>
          <w:ilvl w:val="0"/>
          <w:numId w:val="1"/>
        </w:numPr>
        <w:ind w:firstLineChars="0"/>
        <w:rPr>
          <w:rFonts w:ascii="仿宋" w:eastAsia="仿宋" w:hAnsi="仿宋" w:hint="eastAsia"/>
          <w:b/>
          <w:szCs w:val="21"/>
        </w:rPr>
      </w:pPr>
      <w:r>
        <w:rPr>
          <w:rFonts w:ascii="仿宋" w:eastAsia="仿宋" w:hAnsi="仿宋" w:hint="eastAsia"/>
          <w:b/>
          <w:szCs w:val="21"/>
        </w:rPr>
        <w:t>日程安排</w:t>
      </w:r>
    </w:p>
    <w:tbl>
      <w:tblPr>
        <w:tblW w:w="8316" w:type="dxa"/>
        <w:shd w:val="clear" w:color="auto" w:fill="FFFFFF"/>
        <w:tblCellMar>
          <w:left w:w="0" w:type="dxa"/>
          <w:right w:w="0" w:type="dxa"/>
        </w:tblCellMar>
        <w:tblLook w:val="04A0" w:firstRow="1" w:lastRow="0" w:firstColumn="1" w:lastColumn="0" w:noHBand="0" w:noVBand="1"/>
      </w:tblPr>
      <w:tblGrid>
        <w:gridCol w:w="2940"/>
        <w:gridCol w:w="3544"/>
        <w:gridCol w:w="1832"/>
      </w:tblGrid>
      <w:tr w:rsidR="002C1835" w14:paraId="73479BC3" w14:textId="77777777">
        <w:trPr>
          <w:trHeight w:val="464"/>
        </w:trPr>
        <w:tc>
          <w:tcPr>
            <w:tcW w:w="29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105" w:type="dxa"/>
              <w:bottom w:w="0" w:type="dxa"/>
              <w:right w:w="105" w:type="dxa"/>
            </w:tcMar>
            <w:vAlign w:val="center"/>
          </w:tcPr>
          <w:p w14:paraId="73479BC0" w14:textId="77777777" w:rsidR="002C1835" w:rsidRDefault="00000000">
            <w:pPr>
              <w:widowControl/>
              <w:jc w:val="center"/>
              <w:rPr>
                <w:rFonts w:ascii="仿宋" w:eastAsia="仿宋" w:hAnsi="仿宋" w:cs="宋体" w:hint="eastAsia"/>
                <w:b/>
                <w:kern w:val="0"/>
                <w:szCs w:val="21"/>
              </w:rPr>
            </w:pPr>
            <w:r>
              <w:rPr>
                <w:rFonts w:ascii="仿宋" w:eastAsia="仿宋" w:hAnsi="仿宋" w:cs="宋体" w:hint="eastAsia"/>
                <w:b/>
                <w:kern w:val="0"/>
                <w:szCs w:val="21"/>
              </w:rPr>
              <w:t>日 期／时 间</w:t>
            </w:r>
          </w:p>
        </w:tc>
        <w:tc>
          <w:tcPr>
            <w:tcW w:w="3544" w:type="dxa"/>
            <w:tcBorders>
              <w:top w:val="single" w:sz="6" w:space="0" w:color="auto"/>
              <w:left w:val="nil"/>
              <w:bottom w:val="single" w:sz="6" w:space="0" w:color="auto"/>
              <w:right w:val="single" w:sz="6" w:space="0" w:color="auto"/>
            </w:tcBorders>
            <w:shd w:val="clear" w:color="auto" w:fill="D9D9D9" w:themeFill="background1" w:themeFillShade="D9"/>
            <w:tcMar>
              <w:top w:w="0" w:type="dxa"/>
              <w:left w:w="105" w:type="dxa"/>
              <w:bottom w:w="0" w:type="dxa"/>
              <w:right w:w="105" w:type="dxa"/>
            </w:tcMar>
            <w:vAlign w:val="center"/>
          </w:tcPr>
          <w:p w14:paraId="73479BC1" w14:textId="77777777" w:rsidR="002C1835" w:rsidRDefault="00000000">
            <w:pPr>
              <w:widowControl/>
              <w:jc w:val="center"/>
              <w:rPr>
                <w:rFonts w:ascii="仿宋" w:eastAsia="仿宋" w:hAnsi="仿宋" w:cs="宋体" w:hint="eastAsia"/>
                <w:b/>
                <w:kern w:val="0"/>
                <w:szCs w:val="21"/>
              </w:rPr>
            </w:pPr>
            <w:r>
              <w:rPr>
                <w:rFonts w:ascii="仿宋" w:eastAsia="仿宋" w:hAnsi="仿宋" w:cs="宋体" w:hint="eastAsia"/>
                <w:b/>
                <w:kern w:val="0"/>
                <w:szCs w:val="21"/>
              </w:rPr>
              <w:t>活 动 内容</w:t>
            </w:r>
          </w:p>
        </w:tc>
        <w:tc>
          <w:tcPr>
            <w:tcW w:w="1832" w:type="dxa"/>
            <w:tcBorders>
              <w:top w:val="single" w:sz="6" w:space="0" w:color="auto"/>
              <w:left w:val="nil"/>
              <w:bottom w:val="single" w:sz="6" w:space="0" w:color="auto"/>
              <w:right w:val="single" w:sz="6" w:space="0" w:color="auto"/>
            </w:tcBorders>
            <w:shd w:val="clear" w:color="auto" w:fill="D9D9D9" w:themeFill="background1" w:themeFillShade="D9"/>
            <w:tcMar>
              <w:top w:w="0" w:type="dxa"/>
              <w:left w:w="105" w:type="dxa"/>
              <w:bottom w:w="0" w:type="dxa"/>
              <w:right w:w="105" w:type="dxa"/>
            </w:tcMar>
            <w:vAlign w:val="center"/>
          </w:tcPr>
          <w:p w14:paraId="73479BC2" w14:textId="77777777" w:rsidR="002C1835" w:rsidRDefault="00000000">
            <w:pPr>
              <w:widowControl/>
              <w:jc w:val="center"/>
              <w:rPr>
                <w:rFonts w:ascii="仿宋" w:eastAsia="仿宋" w:hAnsi="仿宋" w:cs="宋体" w:hint="eastAsia"/>
                <w:b/>
                <w:kern w:val="0"/>
                <w:szCs w:val="21"/>
              </w:rPr>
            </w:pPr>
            <w:r>
              <w:rPr>
                <w:rFonts w:ascii="仿宋" w:eastAsia="仿宋" w:hAnsi="仿宋" w:cs="宋体" w:hint="eastAsia"/>
                <w:b/>
                <w:kern w:val="0"/>
                <w:szCs w:val="21"/>
              </w:rPr>
              <w:t>地 点</w:t>
            </w:r>
          </w:p>
        </w:tc>
      </w:tr>
      <w:tr w:rsidR="002C1835" w14:paraId="73479BC7" w14:textId="77777777">
        <w:trPr>
          <w:trHeight w:val="464"/>
        </w:trPr>
        <w:tc>
          <w:tcPr>
            <w:tcW w:w="2940"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73479BC4" w14:textId="77777777" w:rsidR="002C1835" w:rsidRDefault="00000000">
            <w:pPr>
              <w:widowControl/>
              <w:jc w:val="left"/>
              <w:rPr>
                <w:rFonts w:ascii="仿宋" w:eastAsia="仿宋" w:hAnsi="仿宋" w:cs="宋体" w:hint="eastAsia"/>
                <w:kern w:val="0"/>
                <w:szCs w:val="21"/>
              </w:rPr>
            </w:pPr>
            <w:r>
              <w:rPr>
                <w:rFonts w:ascii="仿宋" w:eastAsia="仿宋" w:hAnsi="仿宋" w:cs="宋体" w:hint="eastAsia"/>
                <w:kern w:val="0"/>
                <w:szCs w:val="21"/>
              </w:rPr>
              <w:t>2025年</w:t>
            </w:r>
            <w:r>
              <w:rPr>
                <w:rFonts w:ascii="仿宋" w:eastAsia="仿宋" w:hAnsi="仿宋" w:cs="宋体"/>
                <w:kern w:val="0"/>
                <w:szCs w:val="21"/>
              </w:rPr>
              <w:t>1</w:t>
            </w:r>
            <w:r>
              <w:rPr>
                <w:rFonts w:ascii="仿宋" w:eastAsia="仿宋" w:hAnsi="仿宋" w:cs="宋体" w:hint="eastAsia"/>
                <w:kern w:val="0"/>
                <w:szCs w:val="21"/>
              </w:rPr>
              <w:t>1月6日</w:t>
            </w:r>
          </w:p>
        </w:tc>
        <w:tc>
          <w:tcPr>
            <w:tcW w:w="354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73479BC5" w14:textId="77777777" w:rsidR="002C1835" w:rsidRDefault="00000000">
            <w:pPr>
              <w:widowControl/>
              <w:jc w:val="left"/>
              <w:rPr>
                <w:rFonts w:ascii="仿宋" w:eastAsia="仿宋" w:hAnsi="仿宋" w:cs="宋体" w:hint="eastAsia"/>
                <w:kern w:val="0"/>
                <w:szCs w:val="21"/>
              </w:rPr>
            </w:pPr>
            <w:r>
              <w:rPr>
                <w:rFonts w:ascii="仿宋" w:eastAsia="仿宋" w:hAnsi="仿宋" w:cs="宋体" w:hint="eastAsia"/>
                <w:kern w:val="0"/>
                <w:szCs w:val="21"/>
              </w:rPr>
              <w:t>报到、器材整理、技术会议</w:t>
            </w:r>
          </w:p>
        </w:tc>
        <w:tc>
          <w:tcPr>
            <w:tcW w:w="183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73479BC6" w14:textId="77777777" w:rsidR="002C1835" w:rsidRDefault="002C1835">
            <w:pPr>
              <w:widowControl/>
              <w:jc w:val="left"/>
              <w:rPr>
                <w:rFonts w:ascii="仿宋" w:eastAsia="仿宋" w:hAnsi="仿宋" w:cs="宋体" w:hint="eastAsia"/>
                <w:kern w:val="0"/>
                <w:szCs w:val="21"/>
              </w:rPr>
            </w:pPr>
          </w:p>
        </w:tc>
      </w:tr>
      <w:tr w:rsidR="002C1835" w14:paraId="73479BCB" w14:textId="77777777">
        <w:trPr>
          <w:trHeight w:val="464"/>
        </w:trPr>
        <w:tc>
          <w:tcPr>
            <w:tcW w:w="29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105" w:type="dxa"/>
              <w:bottom w:w="0" w:type="dxa"/>
              <w:right w:w="105" w:type="dxa"/>
            </w:tcMar>
            <w:vAlign w:val="center"/>
          </w:tcPr>
          <w:p w14:paraId="73479BC8" w14:textId="77777777" w:rsidR="002C1835" w:rsidRDefault="00000000">
            <w:pPr>
              <w:widowControl/>
              <w:jc w:val="left"/>
              <w:rPr>
                <w:rFonts w:ascii="仿宋" w:eastAsia="仿宋" w:hAnsi="仿宋" w:cs="宋体" w:hint="eastAsia"/>
                <w:kern w:val="0"/>
                <w:szCs w:val="21"/>
              </w:rPr>
            </w:pPr>
            <w:r>
              <w:rPr>
                <w:rFonts w:ascii="仿宋" w:eastAsia="仿宋" w:hAnsi="仿宋" w:cs="宋体" w:hint="eastAsia"/>
                <w:kern w:val="0"/>
                <w:szCs w:val="21"/>
              </w:rPr>
              <w:t>2025年11月7日-10日</w:t>
            </w:r>
          </w:p>
        </w:tc>
        <w:tc>
          <w:tcPr>
            <w:tcW w:w="3544" w:type="dxa"/>
            <w:tcBorders>
              <w:top w:val="single" w:sz="6" w:space="0" w:color="auto"/>
              <w:left w:val="nil"/>
              <w:bottom w:val="single" w:sz="6" w:space="0" w:color="auto"/>
              <w:right w:val="single" w:sz="6" w:space="0" w:color="auto"/>
            </w:tcBorders>
            <w:shd w:val="clear" w:color="auto" w:fill="D9D9D9" w:themeFill="background1" w:themeFillShade="D9"/>
            <w:tcMar>
              <w:top w:w="0" w:type="dxa"/>
              <w:left w:w="105" w:type="dxa"/>
              <w:bottom w:w="0" w:type="dxa"/>
              <w:right w:w="105" w:type="dxa"/>
            </w:tcMar>
            <w:vAlign w:val="center"/>
          </w:tcPr>
          <w:p w14:paraId="73479BC9" w14:textId="77777777" w:rsidR="002C1835" w:rsidRDefault="00000000">
            <w:pPr>
              <w:widowControl/>
              <w:jc w:val="left"/>
              <w:rPr>
                <w:rFonts w:ascii="仿宋" w:eastAsia="仿宋" w:hAnsi="仿宋" w:cs="宋体" w:hint="eastAsia"/>
                <w:kern w:val="0"/>
                <w:szCs w:val="21"/>
              </w:rPr>
            </w:pPr>
            <w:r>
              <w:rPr>
                <w:rFonts w:ascii="仿宋" w:eastAsia="仿宋" w:hAnsi="仿宋" w:cs="宋体" w:hint="eastAsia"/>
                <w:kern w:val="0"/>
                <w:szCs w:val="21"/>
              </w:rPr>
              <w:t>群发赛竞赛日</w:t>
            </w:r>
          </w:p>
        </w:tc>
        <w:tc>
          <w:tcPr>
            <w:tcW w:w="1832" w:type="dxa"/>
            <w:tcBorders>
              <w:top w:val="single" w:sz="6" w:space="0" w:color="auto"/>
              <w:left w:val="nil"/>
              <w:bottom w:val="single" w:sz="6" w:space="0" w:color="auto"/>
              <w:right w:val="single" w:sz="6" w:space="0" w:color="auto"/>
            </w:tcBorders>
            <w:shd w:val="clear" w:color="auto" w:fill="D9D9D9" w:themeFill="background1" w:themeFillShade="D9"/>
            <w:tcMar>
              <w:top w:w="0" w:type="dxa"/>
              <w:left w:w="105" w:type="dxa"/>
              <w:bottom w:w="0" w:type="dxa"/>
              <w:right w:w="105" w:type="dxa"/>
            </w:tcMar>
            <w:vAlign w:val="center"/>
          </w:tcPr>
          <w:p w14:paraId="73479BCA" w14:textId="77777777" w:rsidR="002C1835" w:rsidRDefault="00000000">
            <w:pPr>
              <w:widowControl/>
              <w:jc w:val="left"/>
              <w:rPr>
                <w:rFonts w:ascii="仿宋" w:eastAsia="仿宋" w:hAnsi="仿宋" w:cs="宋体" w:hint="eastAsia"/>
                <w:kern w:val="0"/>
                <w:szCs w:val="21"/>
              </w:rPr>
            </w:pPr>
            <w:r>
              <w:rPr>
                <w:rFonts w:ascii="仿宋" w:eastAsia="仿宋" w:hAnsi="仿宋" w:cs="宋体" w:hint="eastAsia"/>
                <w:kern w:val="0"/>
                <w:szCs w:val="21"/>
              </w:rPr>
              <w:t>五缘湾海域</w:t>
            </w:r>
          </w:p>
        </w:tc>
      </w:tr>
      <w:tr w:rsidR="002C1835" w14:paraId="73479BCF" w14:textId="77777777">
        <w:trPr>
          <w:trHeight w:val="464"/>
        </w:trPr>
        <w:tc>
          <w:tcPr>
            <w:tcW w:w="2940"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73479BCC" w14:textId="77777777" w:rsidR="002C1835" w:rsidRDefault="00000000">
            <w:pPr>
              <w:widowControl/>
              <w:jc w:val="left"/>
              <w:rPr>
                <w:rFonts w:ascii="仿宋" w:eastAsia="仿宋" w:hAnsi="仿宋" w:cs="宋体" w:hint="eastAsia"/>
                <w:kern w:val="0"/>
                <w:szCs w:val="21"/>
              </w:rPr>
            </w:pPr>
            <w:r>
              <w:rPr>
                <w:rFonts w:ascii="仿宋" w:eastAsia="仿宋" w:hAnsi="仿宋" w:cs="宋体" w:hint="eastAsia"/>
                <w:kern w:val="0"/>
                <w:szCs w:val="21"/>
              </w:rPr>
              <w:t>11:00</w:t>
            </w:r>
          </w:p>
        </w:tc>
        <w:tc>
          <w:tcPr>
            <w:tcW w:w="354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73479BCD" w14:textId="77777777" w:rsidR="002C1835" w:rsidRDefault="00000000">
            <w:pPr>
              <w:widowControl/>
              <w:rPr>
                <w:rFonts w:ascii="仿宋" w:eastAsia="仿宋" w:hAnsi="仿宋" w:cs="宋体" w:hint="eastAsia"/>
                <w:kern w:val="0"/>
                <w:szCs w:val="21"/>
              </w:rPr>
            </w:pPr>
            <w:r>
              <w:rPr>
                <w:rFonts w:ascii="仿宋" w:eastAsia="仿宋" w:hAnsi="仿宋" w:cs="宋体" w:hint="eastAsia"/>
                <w:kern w:val="0"/>
                <w:szCs w:val="21"/>
              </w:rPr>
              <w:t>群发赛 预告信号</w:t>
            </w:r>
          </w:p>
        </w:tc>
        <w:tc>
          <w:tcPr>
            <w:tcW w:w="183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73479BCE" w14:textId="77777777" w:rsidR="002C1835" w:rsidRDefault="002C1835">
            <w:pPr>
              <w:widowControl/>
              <w:jc w:val="left"/>
              <w:rPr>
                <w:rFonts w:ascii="仿宋" w:eastAsia="仿宋" w:hAnsi="仿宋" w:cs="宋体" w:hint="eastAsia"/>
                <w:kern w:val="0"/>
                <w:szCs w:val="21"/>
              </w:rPr>
            </w:pPr>
          </w:p>
        </w:tc>
      </w:tr>
      <w:tr w:rsidR="002C1835" w14:paraId="73479BD3" w14:textId="77777777">
        <w:trPr>
          <w:trHeight w:val="464"/>
        </w:trPr>
        <w:tc>
          <w:tcPr>
            <w:tcW w:w="2940"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14:paraId="73479BD0" w14:textId="77777777" w:rsidR="002C1835" w:rsidRDefault="00000000">
            <w:pPr>
              <w:widowControl/>
              <w:jc w:val="left"/>
              <w:rPr>
                <w:rFonts w:ascii="仿宋" w:eastAsia="仿宋" w:hAnsi="仿宋" w:cs="宋体" w:hint="eastAsia"/>
                <w:kern w:val="0"/>
                <w:szCs w:val="21"/>
              </w:rPr>
            </w:pPr>
            <w:r>
              <w:rPr>
                <w:rFonts w:ascii="仿宋" w:eastAsia="仿宋" w:hAnsi="仿宋" w:cs="宋体" w:hint="eastAsia"/>
                <w:kern w:val="0"/>
                <w:szCs w:val="21"/>
              </w:rPr>
              <w:t>11月10日 14：00</w:t>
            </w:r>
          </w:p>
        </w:tc>
        <w:tc>
          <w:tcPr>
            <w:tcW w:w="354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73479BD1" w14:textId="77777777" w:rsidR="002C1835" w:rsidRDefault="00000000">
            <w:pPr>
              <w:widowControl/>
              <w:rPr>
                <w:rFonts w:ascii="仿宋" w:eastAsia="仿宋" w:hAnsi="仿宋" w:cs="宋体" w:hint="eastAsia"/>
                <w:kern w:val="0"/>
                <w:szCs w:val="21"/>
              </w:rPr>
            </w:pPr>
            <w:r>
              <w:rPr>
                <w:rFonts w:ascii="仿宋" w:eastAsia="仿宋" w:hAnsi="仿宋" w:cs="宋体" w:hint="eastAsia"/>
                <w:kern w:val="0"/>
                <w:szCs w:val="21"/>
              </w:rPr>
              <w:t>不再发出群发赛预告信号</w:t>
            </w:r>
          </w:p>
        </w:tc>
        <w:tc>
          <w:tcPr>
            <w:tcW w:w="1832"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14:paraId="73479BD2" w14:textId="77777777" w:rsidR="002C1835" w:rsidRDefault="002C1835">
            <w:pPr>
              <w:widowControl/>
              <w:jc w:val="left"/>
              <w:rPr>
                <w:rFonts w:ascii="仿宋" w:eastAsia="仿宋" w:hAnsi="仿宋" w:cs="宋体" w:hint="eastAsia"/>
                <w:kern w:val="0"/>
                <w:szCs w:val="21"/>
              </w:rPr>
            </w:pPr>
          </w:p>
        </w:tc>
      </w:tr>
      <w:tr w:rsidR="002C1835" w14:paraId="73479BD7" w14:textId="77777777">
        <w:trPr>
          <w:trHeight w:val="392"/>
        </w:trPr>
        <w:tc>
          <w:tcPr>
            <w:tcW w:w="2940" w:type="dxa"/>
            <w:tcBorders>
              <w:top w:val="single" w:sz="6" w:space="0" w:color="auto"/>
              <w:left w:val="single" w:sz="6" w:space="0" w:color="auto"/>
              <w:bottom w:val="single" w:sz="4" w:space="0" w:color="auto"/>
              <w:right w:val="single" w:sz="6" w:space="0" w:color="auto"/>
            </w:tcBorders>
            <w:shd w:val="clear" w:color="auto" w:fill="D9D9D9" w:themeFill="background1" w:themeFillShade="D9"/>
            <w:tcMar>
              <w:top w:w="0" w:type="dxa"/>
              <w:left w:w="105" w:type="dxa"/>
              <w:bottom w:w="0" w:type="dxa"/>
              <w:right w:w="105" w:type="dxa"/>
            </w:tcMar>
            <w:vAlign w:val="center"/>
          </w:tcPr>
          <w:p w14:paraId="73479BD4" w14:textId="77777777" w:rsidR="002C1835" w:rsidRDefault="00000000">
            <w:pPr>
              <w:widowControl/>
              <w:jc w:val="left"/>
              <w:rPr>
                <w:rFonts w:ascii="仿宋" w:eastAsia="仿宋" w:hAnsi="仿宋" w:cs="宋体" w:hint="eastAsia"/>
                <w:kern w:val="0"/>
                <w:szCs w:val="21"/>
              </w:rPr>
            </w:pPr>
            <w:r>
              <w:rPr>
                <w:rFonts w:ascii="仿宋" w:eastAsia="仿宋" w:hAnsi="仿宋" w:cs="宋体" w:hint="eastAsia"/>
                <w:kern w:val="0"/>
                <w:szCs w:val="21"/>
              </w:rPr>
              <w:t>2025年</w:t>
            </w:r>
            <w:r>
              <w:rPr>
                <w:rFonts w:ascii="仿宋" w:eastAsia="仿宋" w:hAnsi="仿宋" w:cs="宋体"/>
                <w:kern w:val="0"/>
                <w:szCs w:val="21"/>
              </w:rPr>
              <w:t>1</w:t>
            </w:r>
            <w:r>
              <w:rPr>
                <w:rFonts w:ascii="仿宋" w:eastAsia="仿宋" w:hAnsi="仿宋" w:cs="宋体" w:hint="eastAsia"/>
                <w:kern w:val="0"/>
                <w:szCs w:val="21"/>
              </w:rPr>
              <w:t>1</w:t>
            </w:r>
            <w:r>
              <w:rPr>
                <w:rFonts w:ascii="仿宋" w:eastAsia="仿宋" w:hAnsi="仿宋" w:cs="宋体"/>
                <w:kern w:val="0"/>
                <w:szCs w:val="21"/>
              </w:rPr>
              <w:t>月</w:t>
            </w:r>
            <w:r>
              <w:rPr>
                <w:rFonts w:ascii="仿宋" w:eastAsia="仿宋" w:hAnsi="仿宋" w:cs="宋体" w:hint="eastAsia"/>
                <w:kern w:val="0"/>
                <w:szCs w:val="21"/>
              </w:rPr>
              <w:t>11日-14日</w:t>
            </w:r>
          </w:p>
        </w:tc>
        <w:tc>
          <w:tcPr>
            <w:tcW w:w="3544" w:type="dxa"/>
            <w:tcBorders>
              <w:top w:val="single" w:sz="6" w:space="0" w:color="auto"/>
              <w:left w:val="nil"/>
              <w:bottom w:val="single" w:sz="4" w:space="0" w:color="auto"/>
              <w:right w:val="single" w:sz="6" w:space="0" w:color="auto"/>
            </w:tcBorders>
            <w:shd w:val="clear" w:color="auto" w:fill="D9D9D9" w:themeFill="background1" w:themeFillShade="D9"/>
            <w:tcMar>
              <w:top w:w="0" w:type="dxa"/>
              <w:left w:w="105" w:type="dxa"/>
              <w:bottom w:w="0" w:type="dxa"/>
              <w:right w:w="105" w:type="dxa"/>
            </w:tcMar>
            <w:vAlign w:val="center"/>
          </w:tcPr>
          <w:p w14:paraId="73479BD5" w14:textId="77777777" w:rsidR="002C1835" w:rsidRDefault="00000000">
            <w:pPr>
              <w:widowControl/>
              <w:jc w:val="left"/>
              <w:rPr>
                <w:rFonts w:ascii="仿宋" w:eastAsia="仿宋" w:hAnsi="仿宋" w:cs="宋体" w:hint="eastAsia"/>
                <w:kern w:val="0"/>
                <w:szCs w:val="21"/>
              </w:rPr>
            </w:pPr>
            <w:r>
              <w:rPr>
                <w:rFonts w:ascii="仿宋" w:eastAsia="仿宋" w:hAnsi="仿宋" w:cs="宋体" w:hint="eastAsia"/>
                <w:kern w:val="0"/>
                <w:szCs w:val="21"/>
              </w:rPr>
              <w:t>对抗赛竞赛日</w:t>
            </w:r>
          </w:p>
        </w:tc>
        <w:tc>
          <w:tcPr>
            <w:tcW w:w="1832" w:type="dxa"/>
            <w:tcBorders>
              <w:top w:val="single" w:sz="6" w:space="0" w:color="auto"/>
              <w:left w:val="nil"/>
              <w:bottom w:val="single" w:sz="4" w:space="0" w:color="auto"/>
              <w:right w:val="single" w:sz="6" w:space="0" w:color="auto"/>
            </w:tcBorders>
            <w:shd w:val="clear" w:color="auto" w:fill="D9D9D9" w:themeFill="background1" w:themeFillShade="D9"/>
            <w:tcMar>
              <w:top w:w="0" w:type="dxa"/>
              <w:left w:w="105" w:type="dxa"/>
              <w:bottom w:w="0" w:type="dxa"/>
              <w:right w:w="105" w:type="dxa"/>
            </w:tcMar>
            <w:vAlign w:val="center"/>
          </w:tcPr>
          <w:p w14:paraId="73479BD6" w14:textId="77777777" w:rsidR="002C1835" w:rsidRDefault="00000000">
            <w:pPr>
              <w:widowControl/>
              <w:jc w:val="left"/>
              <w:rPr>
                <w:rFonts w:ascii="仿宋" w:eastAsia="仿宋" w:hAnsi="仿宋" w:cs="宋体" w:hint="eastAsia"/>
                <w:kern w:val="0"/>
                <w:szCs w:val="21"/>
              </w:rPr>
            </w:pPr>
            <w:r>
              <w:rPr>
                <w:rFonts w:ascii="仿宋" w:eastAsia="仿宋" w:hAnsi="仿宋" w:cs="宋体" w:hint="eastAsia"/>
                <w:kern w:val="0"/>
                <w:szCs w:val="21"/>
              </w:rPr>
              <w:t>同安湾海域</w:t>
            </w:r>
          </w:p>
        </w:tc>
      </w:tr>
      <w:tr w:rsidR="002C1835" w14:paraId="73479BDB" w14:textId="77777777">
        <w:trPr>
          <w:trHeight w:val="392"/>
        </w:trPr>
        <w:tc>
          <w:tcPr>
            <w:tcW w:w="2940"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73479BD8" w14:textId="77777777" w:rsidR="002C1835" w:rsidRDefault="00000000">
            <w:pPr>
              <w:widowControl/>
              <w:jc w:val="left"/>
              <w:rPr>
                <w:rFonts w:ascii="仿宋" w:eastAsia="仿宋" w:hAnsi="仿宋" w:cs="宋体" w:hint="eastAsia"/>
                <w:kern w:val="0"/>
                <w:szCs w:val="21"/>
              </w:rPr>
            </w:pPr>
            <w:r>
              <w:rPr>
                <w:rFonts w:ascii="仿宋" w:eastAsia="仿宋" w:hAnsi="仿宋" w:cs="宋体"/>
                <w:kern w:val="0"/>
                <w:szCs w:val="21"/>
              </w:rPr>
              <w:t>11:00</w:t>
            </w:r>
          </w:p>
        </w:tc>
        <w:tc>
          <w:tcPr>
            <w:tcW w:w="3544"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73479BD9" w14:textId="77777777" w:rsidR="002C1835" w:rsidRDefault="00000000">
            <w:pPr>
              <w:widowControl/>
              <w:jc w:val="left"/>
              <w:rPr>
                <w:rFonts w:ascii="仿宋" w:eastAsia="仿宋" w:hAnsi="仿宋" w:cs="宋体" w:hint="eastAsia"/>
                <w:kern w:val="0"/>
                <w:szCs w:val="21"/>
              </w:rPr>
            </w:pPr>
            <w:r>
              <w:rPr>
                <w:rFonts w:ascii="仿宋" w:eastAsia="仿宋" w:hAnsi="仿宋" w:cs="宋体" w:hint="eastAsia"/>
                <w:kern w:val="0"/>
                <w:szCs w:val="21"/>
              </w:rPr>
              <w:t>对抗赛 预告信号</w:t>
            </w:r>
          </w:p>
        </w:tc>
        <w:tc>
          <w:tcPr>
            <w:tcW w:w="1832"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14:paraId="73479BDA" w14:textId="77777777" w:rsidR="002C1835" w:rsidRDefault="002C1835">
            <w:pPr>
              <w:widowControl/>
              <w:jc w:val="left"/>
              <w:rPr>
                <w:rFonts w:ascii="仿宋" w:eastAsia="仿宋" w:hAnsi="仿宋" w:cs="宋体" w:hint="eastAsia"/>
                <w:kern w:val="0"/>
                <w:szCs w:val="21"/>
              </w:rPr>
            </w:pPr>
          </w:p>
        </w:tc>
      </w:tr>
    </w:tbl>
    <w:p w14:paraId="73479BDC"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器材检查</w:t>
      </w:r>
    </w:p>
    <w:p w14:paraId="73479BDD"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在技术委员会要求下，船只将有可能接受现场检验，以审核装备是否符合规定。</w:t>
      </w:r>
    </w:p>
    <w:p w14:paraId="73479BDE"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群发赛允许船队自行携带船只（包括球帆在内的器材装置），但在赛前需要接受丈量检查，符合要求后方可用于竞赛。</w:t>
      </w:r>
    </w:p>
    <w:p w14:paraId="73479BDF"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场地</w:t>
      </w:r>
    </w:p>
    <w:p w14:paraId="73479BE0"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预赛比赛场地为中国福建省厦门市五缘湾海域。</w:t>
      </w:r>
    </w:p>
    <w:p w14:paraId="73479BE1"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决赛比赛场地为中国福建省厦门市同安湾海域。</w:t>
      </w:r>
    </w:p>
    <w:p w14:paraId="73479BE2"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附件1为竞赛水域示意图。仅作参考，不能成为要求补偿的理由。此处更改</w:t>
      </w:r>
      <w:bookmarkStart w:id="1" w:name="_Hlk206624804"/>
      <w:r>
        <w:rPr>
          <w:rFonts w:ascii="仿宋" w:eastAsia="仿宋" w:hAnsi="仿宋"/>
        </w:rPr>
        <w:t>RRS61.1（a）</w:t>
      </w:r>
      <w:bookmarkEnd w:id="1"/>
      <w:r>
        <w:rPr>
          <w:rFonts w:ascii="仿宋" w:eastAsia="仿宋" w:hAnsi="仿宋" w:hint="eastAsia"/>
        </w:rPr>
        <w:t>。</w:t>
      </w:r>
    </w:p>
    <w:p w14:paraId="73479BE3"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航线</w:t>
      </w:r>
    </w:p>
    <w:p w14:paraId="73479BE4" w14:textId="77777777" w:rsidR="002C1835" w:rsidRDefault="00000000">
      <w:pPr>
        <w:ind w:firstLineChars="200" w:firstLine="420"/>
        <w:rPr>
          <w:rFonts w:ascii="仿宋" w:eastAsia="仿宋" w:hAnsi="仿宋" w:hint="eastAsia"/>
          <w:b/>
        </w:rPr>
      </w:pPr>
      <w:r>
        <w:rPr>
          <w:rFonts w:ascii="仿宋" w:eastAsia="仿宋" w:hAnsi="仿宋" w:hint="eastAsia"/>
        </w:rPr>
        <w:t>附件2中的示意图表示了航线，包括各航段之间的大致角度，绕标顺序和从哪侧离开标志。</w:t>
      </w:r>
    </w:p>
    <w:p w14:paraId="73479BE5"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惩罚方法</w:t>
      </w:r>
    </w:p>
    <w:p w14:paraId="73479BE6"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规则44.1更改为将两圈惩罚变成一圈惩罚。</w:t>
      </w:r>
    </w:p>
    <w:p w14:paraId="73479BE7" w14:textId="77777777" w:rsidR="002C1835" w:rsidRDefault="00000000">
      <w:pPr>
        <w:pStyle w:val="af1"/>
        <w:numPr>
          <w:ilvl w:val="1"/>
          <w:numId w:val="1"/>
        </w:numPr>
        <w:ind w:firstLineChars="0"/>
        <w:rPr>
          <w:rStyle w:val="af0"/>
          <w:rFonts w:ascii="仿宋" w:eastAsia="仿宋" w:hAnsi="仿宋" w:hint="eastAsia"/>
        </w:rPr>
      </w:pPr>
      <w:r>
        <w:rPr>
          <w:rFonts w:ascii="仿宋" w:eastAsia="仿宋" w:hAnsi="仿宋" w:hint="eastAsia"/>
        </w:rPr>
        <w:t>按照</w:t>
      </w:r>
      <w:r>
        <w:rPr>
          <w:rFonts w:ascii="仿宋" w:eastAsia="仿宋" w:hAnsi="仿宋"/>
        </w:rPr>
        <w:t>规则70.3</w:t>
      </w:r>
      <w:r>
        <w:rPr>
          <w:rFonts w:ascii="仿宋" w:eastAsia="仿宋" w:hAnsi="仿宋" w:hint="eastAsia"/>
        </w:rPr>
        <w:t>或</w:t>
      </w:r>
      <w:r>
        <w:rPr>
          <w:rFonts w:ascii="仿宋" w:eastAsia="仿宋" w:hAnsi="仿宋"/>
        </w:rPr>
        <w:t>70.3</w:t>
      </w:r>
      <w:r>
        <w:rPr>
          <w:rFonts w:ascii="仿宋" w:eastAsia="仿宋" w:hAnsi="仿宋" w:hint="eastAsia"/>
        </w:rPr>
        <w:t>（</w:t>
      </w:r>
      <w:r>
        <w:rPr>
          <w:rFonts w:ascii="仿宋" w:eastAsia="仿宋" w:hAnsi="仿宋"/>
          <w:lang w:val="en-GB"/>
        </w:rPr>
        <w:t>a</w:t>
      </w:r>
      <w:r>
        <w:rPr>
          <w:rFonts w:ascii="仿宋" w:eastAsia="仿宋" w:hAnsi="仿宋" w:hint="eastAsia"/>
        </w:rPr>
        <w:t>）的前提，仲裁委员会的裁决为最终裁决。</w:t>
      </w:r>
    </w:p>
    <w:p w14:paraId="73479BE8"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对抗赛中现场裁判的决定是最终裁定。</w:t>
      </w:r>
    </w:p>
    <w:p w14:paraId="73479BE9"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如发生船只设备的任何损坏或</w:t>
      </w:r>
      <w:proofErr w:type="gramStart"/>
      <w:r>
        <w:rPr>
          <w:rFonts w:ascii="仿宋" w:eastAsia="仿宋" w:hAnsi="仿宋" w:hint="eastAsia"/>
        </w:rPr>
        <w:t>遗失,</w:t>
      </w:r>
      <w:proofErr w:type="gramEnd"/>
      <w:r>
        <w:rPr>
          <w:rFonts w:ascii="仿宋" w:eastAsia="仿宋" w:hAnsi="仿宋" w:hint="eastAsia"/>
        </w:rPr>
        <w:t>不管有多轻微，必须报告组委会。</w:t>
      </w:r>
    </w:p>
    <w:p w14:paraId="73479BEA"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竞赛办公室可领取抗议表，如果发生船损，且赛队认为有其它赛队对本船船损负有责任，请于当日赛后向抗议委员会提交</w:t>
      </w:r>
      <w:proofErr w:type="gramStart"/>
      <w:r>
        <w:rPr>
          <w:rFonts w:ascii="仿宋" w:eastAsia="仿宋" w:hAnsi="仿宋" w:hint="eastAsia"/>
        </w:rPr>
        <w:t>抗议,</w:t>
      </w:r>
      <w:proofErr w:type="gramEnd"/>
      <w:r>
        <w:rPr>
          <w:rFonts w:ascii="仿宋" w:eastAsia="仿宋" w:hAnsi="仿宋" w:hint="eastAsia"/>
        </w:rPr>
        <w:t>由抗议委员会裁定船损</w:t>
      </w:r>
      <w:proofErr w:type="gramStart"/>
      <w:r>
        <w:rPr>
          <w:rFonts w:ascii="仿宋" w:eastAsia="仿宋" w:hAnsi="仿宋" w:hint="eastAsia"/>
        </w:rPr>
        <w:t>责任,</w:t>
      </w:r>
      <w:proofErr w:type="gramEnd"/>
      <w:r>
        <w:rPr>
          <w:rFonts w:ascii="仿宋" w:eastAsia="仿宋" w:hAnsi="仿宋" w:hint="eastAsia"/>
        </w:rPr>
        <w:t>否则船损将由赛队自行承担。</w:t>
      </w:r>
    </w:p>
    <w:p w14:paraId="73479BEB"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竞赛</w:t>
      </w:r>
      <w:r>
        <w:rPr>
          <w:rFonts w:ascii="仿宋" w:eastAsia="仿宋" w:hAnsi="仿宋"/>
        </w:rPr>
        <w:t>可</w:t>
      </w:r>
      <w:r>
        <w:rPr>
          <w:rFonts w:ascii="仿宋" w:eastAsia="仿宋" w:hAnsi="仿宋" w:hint="eastAsia"/>
        </w:rPr>
        <w:t>采用</w:t>
      </w:r>
      <w:r>
        <w:rPr>
          <w:rFonts w:ascii="仿宋" w:eastAsia="仿宋" w:hAnsi="仿宋"/>
        </w:rPr>
        <w:t>现场判罚，</w:t>
      </w:r>
      <w:r>
        <w:rPr>
          <w:rFonts w:ascii="仿宋" w:eastAsia="仿宋" w:hAnsi="仿宋" w:hint="eastAsia"/>
        </w:rPr>
        <w:t>具体</w:t>
      </w:r>
      <w:r>
        <w:rPr>
          <w:rFonts w:ascii="仿宋" w:eastAsia="仿宋" w:hAnsi="仿宋"/>
        </w:rPr>
        <w:t>见航行细则</w:t>
      </w:r>
      <w:r>
        <w:rPr>
          <w:rFonts w:ascii="仿宋" w:eastAsia="仿宋" w:hAnsi="仿宋" w:hint="eastAsia"/>
        </w:rPr>
        <w:t>的</w:t>
      </w:r>
      <w:r>
        <w:rPr>
          <w:rFonts w:ascii="仿宋" w:eastAsia="仿宋" w:hAnsi="仿宋"/>
        </w:rPr>
        <w:t>相关</w:t>
      </w:r>
      <w:r>
        <w:rPr>
          <w:rFonts w:ascii="仿宋" w:eastAsia="仿宋" w:hAnsi="仿宋" w:hint="eastAsia"/>
        </w:rPr>
        <w:t>规定。</w:t>
      </w:r>
    </w:p>
    <w:p w14:paraId="73479BEC"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计分</w:t>
      </w:r>
    </w:p>
    <w:p w14:paraId="73479BED"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计划进行</w:t>
      </w:r>
      <w:r>
        <w:rPr>
          <w:rFonts w:ascii="仿宋" w:eastAsia="仿宋" w:hAnsi="仿宋"/>
        </w:rPr>
        <w:t>1</w:t>
      </w:r>
      <w:r>
        <w:rPr>
          <w:rFonts w:ascii="仿宋" w:eastAsia="仿宋" w:hAnsi="仿宋" w:hint="eastAsia"/>
        </w:rPr>
        <w:t>1轮系列赛。系列赛完成一轮比赛方为有效。</w:t>
      </w:r>
    </w:p>
    <w:p w14:paraId="73479BEE"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若系列赛比赛轮次少于5轮，其所有轮次成绩的总和就是总成绩。</w:t>
      </w:r>
    </w:p>
    <w:p w14:paraId="73479BEF"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如果系列赛比赛达到</w:t>
      </w:r>
      <w:proofErr w:type="gramStart"/>
      <w:r>
        <w:rPr>
          <w:rFonts w:ascii="仿宋" w:eastAsia="仿宋" w:hAnsi="仿宋" w:hint="eastAsia"/>
        </w:rPr>
        <w:t>５</w:t>
      </w:r>
      <w:proofErr w:type="gramEnd"/>
      <w:r>
        <w:rPr>
          <w:rFonts w:ascii="仿宋" w:eastAsia="仿宋" w:hAnsi="仿宋" w:hint="eastAsia"/>
        </w:rPr>
        <w:t>轮或</w:t>
      </w:r>
      <w:proofErr w:type="gramStart"/>
      <w:r>
        <w:rPr>
          <w:rFonts w:ascii="仿宋" w:eastAsia="仿宋" w:hAnsi="仿宋" w:hint="eastAsia"/>
        </w:rPr>
        <w:t>５</w:t>
      </w:r>
      <w:proofErr w:type="gramEnd"/>
      <w:r>
        <w:rPr>
          <w:rFonts w:ascii="仿宋" w:eastAsia="仿宋" w:hAnsi="仿宋" w:hint="eastAsia"/>
        </w:rPr>
        <w:t>轮以上，其成绩是除去最差一轮成绩的其他轮次成绩总和。</w:t>
      </w:r>
    </w:p>
    <w:p w14:paraId="73479BF0"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女子组及所有含女子参赛队员的赛队，参加群发赛全部场次比赛，计算总分时去掉0.5分</w:t>
      </w:r>
    </w:p>
    <w:p w14:paraId="73479BF1" w14:textId="77777777" w:rsidR="002C1835" w:rsidRDefault="00000000">
      <w:pPr>
        <w:pStyle w:val="af1"/>
        <w:numPr>
          <w:ilvl w:val="0"/>
          <w:numId w:val="1"/>
        </w:numPr>
        <w:ind w:firstLineChars="0"/>
        <w:rPr>
          <w:rFonts w:ascii="仿宋" w:eastAsia="仿宋" w:hAnsi="仿宋" w:hint="eastAsia"/>
          <w:b/>
        </w:rPr>
      </w:pPr>
      <w:r>
        <w:rPr>
          <w:rFonts w:ascii="仿宋" w:eastAsia="仿宋" w:hAnsi="仿宋"/>
          <w:b/>
        </w:rPr>
        <w:t>[DP]</w:t>
      </w:r>
      <w:r>
        <w:rPr>
          <w:rFonts w:ascii="仿宋" w:eastAsia="仿宋" w:hAnsi="仿宋" w:hint="eastAsia"/>
          <w:b/>
        </w:rPr>
        <w:t>泊船</w:t>
      </w:r>
    </w:p>
    <w:p w14:paraId="73479BF2" w14:textId="77777777" w:rsidR="002C1835" w:rsidRDefault="00000000">
      <w:pPr>
        <w:pStyle w:val="af1"/>
        <w:ind w:left="360" w:firstLineChars="0" w:firstLine="0"/>
        <w:rPr>
          <w:rFonts w:ascii="仿宋" w:eastAsia="仿宋" w:hAnsi="仿宋" w:hint="eastAsia"/>
        </w:rPr>
      </w:pPr>
      <w:r>
        <w:rPr>
          <w:rFonts w:ascii="仿宋" w:eastAsia="仿宋" w:hAnsi="仿宋" w:hint="eastAsia"/>
        </w:rPr>
        <w:t>参赛选手应将船只停泊在指定的停船区。</w:t>
      </w:r>
    </w:p>
    <w:p w14:paraId="73479BF3"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[DP] 拖船上岸的限制</w:t>
      </w:r>
    </w:p>
    <w:p w14:paraId="73479BF4" w14:textId="77777777" w:rsidR="002C1835" w:rsidRDefault="00000000">
      <w:pPr>
        <w:ind w:firstLineChars="200" w:firstLine="420"/>
        <w:rPr>
          <w:rFonts w:ascii="仿宋" w:eastAsia="仿宋" w:hAnsi="仿宋" w:hint="eastAsia"/>
        </w:rPr>
      </w:pPr>
      <w:r>
        <w:rPr>
          <w:rFonts w:ascii="仿宋" w:eastAsia="仿宋" w:hAnsi="仿宋" w:hint="eastAsia"/>
        </w:rPr>
        <w:t>除非经竞赛委员会事先的书面许可并按照规定的条件，否则不得在赛事期间拖船上岸。</w:t>
      </w:r>
    </w:p>
    <w:p w14:paraId="73479BF5"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lastRenderedPageBreak/>
        <w:t>[DP]潜水装备和塑料池</w:t>
      </w:r>
    </w:p>
    <w:p w14:paraId="73479BF6" w14:textId="77777777" w:rsidR="002C1835" w:rsidRDefault="00000000">
      <w:pPr>
        <w:ind w:firstLineChars="200" w:firstLine="420"/>
        <w:rPr>
          <w:rFonts w:ascii="仿宋" w:eastAsia="仿宋" w:hAnsi="仿宋" w:hint="eastAsia"/>
        </w:rPr>
      </w:pPr>
      <w:r>
        <w:rPr>
          <w:rFonts w:ascii="仿宋" w:eastAsia="仿宋" w:hAnsi="仿宋" w:hint="eastAsia"/>
        </w:rPr>
        <w:t>在第一轮竞赛的准备信号与赛事最后一轮竞赛结束之间，不得在龙骨船周围使用水下呼吸设备和塑料池或类似装置。</w:t>
      </w:r>
    </w:p>
    <w:p w14:paraId="73479BF7"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信息保护</w:t>
      </w:r>
    </w:p>
    <w:p w14:paraId="73479BF8" w14:textId="77777777" w:rsidR="002C1835" w:rsidRDefault="00000000">
      <w:pPr>
        <w:ind w:firstLineChars="200" w:firstLine="420"/>
        <w:rPr>
          <w:rFonts w:ascii="仿宋" w:eastAsia="仿宋" w:hAnsi="仿宋" w:hint="eastAsia"/>
        </w:rPr>
      </w:pPr>
      <w:r>
        <w:rPr>
          <w:rFonts w:ascii="仿宋" w:eastAsia="仿宋" w:hAnsi="仿宋" w:hint="eastAsia"/>
        </w:rPr>
        <w:t>组委会保留以媒体传播为目的，在船上放置摄像机的权利。拒绝搭载与使用航迹仪器或安放组委会摄像机者，组委会将不受理该船只报名、取消其报名、或取消其竞赛资格。</w:t>
      </w:r>
    </w:p>
    <w:p w14:paraId="73479BF9"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风险声明</w:t>
      </w:r>
    </w:p>
    <w:p w14:paraId="73479BFA" w14:textId="77777777" w:rsidR="002C1835" w:rsidRDefault="002C1835">
      <w:pPr>
        <w:pStyle w:val="af1"/>
        <w:numPr>
          <w:ilvl w:val="0"/>
          <w:numId w:val="3"/>
        </w:numPr>
        <w:ind w:firstLineChars="0"/>
        <w:rPr>
          <w:rFonts w:ascii="仿宋" w:eastAsia="仿宋" w:hAnsi="仿宋" w:hint="eastAsia"/>
          <w:vanish/>
        </w:rPr>
      </w:pPr>
    </w:p>
    <w:p w14:paraId="73479BFB" w14:textId="77777777" w:rsidR="002C1835" w:rsidRDefault="002C1835">
      <w:pPr>
        <w:pStyle w:val="af1"/>
        <w:numPr>
          <w:ilvl w:val="0"/>
          <w:numId w:val="3"/>
        </w:numPr>
        <w:ind w:firstLineChars="0"/>
        <w:rPr>
          <w:rFonts w:ascii="仿宋" w:eastAsia="仿宋" w:hAnsi="仿宋" w:hint="eastAsia"/>
          <w:vanish/>
        </w:rPr>
      </w:pPr>
    </w:p>
    <w:p w14:paraId="73479BFC" w14:textId="77777777" w:rsidR="002C1835" w:rsidRDefault="002C1835">
      <w:pPr>
        <w:pStyle w:val="af1"/>
        <w:numPr>
          <w:ilvl w:val="0"/>
          <w:numId w:val="3"/>
        </w:numPr>
        <w:ind w:firstLineChars="0"/>
        <w:rPr>
          <w:rFonts w:ascii="仿宋" w:eastAsia="仿宋" w:hAnsi="仿宋" w:hint="eastAsia"/>
          <w:vanish/>
        </w:rPr>
      </w:pPr>
    </w:p>
    <w:p w14:paraId="73479BFD" w14:textId="77777777" w:rsidR="002C1835" w:rsidRDefault="002C1835">
      <w:pPr>
        <w:pStyle w:val="af1"/>
        <w:numPr>
          <w:ilvl w:val="0"/>
          <w:numId w:val="3"/>
        </w:numPr>
        <w:ind w:firstLineChars="0"/>
        <w:rPr>
          <w:rFonts w:ascii="仿宋" w:eastAsia="仿宋" w:hAnsi="仿宋" w:hint="eastAsia"/>
          <w:vanish/>
        </w:rPr>
      </w:pPr>
    </w:p>
    <w:p w14:paraId="73479BFE" w14:textId="77777777" w:rsidR="002C1835" w:rsidRDefault="002C1835">
      <w:pPr>
        <w:pStyle w:val="af1"/>
        <w:numPr>
          <w:ilvl w:val="0"/>
          <w:numId w:val="3"/>
        </w:numPr>
        <w:ind w:firstLineChars="0"/>
        <w:rPr>
          <w:rFonts w:ascii="仿宋" w:eastAsia="仿宋" w:hAnsi="仿宋" w:hint="eastAsia"/>
          <w:vanish/>
        </w:rPr>
      </w:pPr>
    </w:p>
    <w:p w14:paraId="73479BFF" w14:textId="77777777" w:rsidR="002C1835" w:rsidRDefault="002C1835">
      <w:pPr>
        <w:pStyle w:val="af1"/>
        <w:numPr>
          <w:ilvl w:val="0"/>
          <w:numId w:val="3"/>
        </w:numPr>
        <w:ind w:firstLineChars="0"/>
        <w:rPr>
          <w:rFonts w:ascii="仿宋" w:eastAsia="仿宋" w:hAnsi="仿宋" w:hint="eastAsia"/>
          <w:vanish/>
        </w:rPr>
      </w:pPr>
    </w:p>
    <w:p w14:paraId="73479C00" w14:textId="77777777" w:rsidR="002C1835" w:rsidRDefault="002C1835">
      <w:pPr>
        <w:pStyle w:val="af1"/>
        <w:numPr>
          <w:ilvl w:val="0"/>
          <w:numId w:val="3"/>
        </w:numPr>
        <w:ind w:firstLineChars="0"/>
        <w:rPr>
          <w:rFonts w:ascii="仿宋" w:eastAsia="仿宋" w:hAnsi="仿宋" w:hint="eastAsia"/>
          <w:vanish/>
        </w:rPr>
      </w:pPr>
    </w:p>
    <w:p w14:paraId="73479C01" w14:textId="77777777" w:rsidR="002C1835" w:rsidRDefault="002C1835">
      <w:pPr>
        <w:pStyle w:val="af1"/>
        <w:numPr>
          <w:ilvl w:val="0"/>
          <w:numId w:val="3"/>
        </w:numPr>
        <w:ind w:firstLineChars="0"/>
        <w:rPr>
          <w:rFonts w:ascii="仿宋" w:eastAsia="仿宋" w:hAnsi="仿宋" w:hint="eastAsia"/>
          <w:vanish/>
        </w:rPr>
      </w:pPr>
    </w:p>
    <w:p w14:paraId="73479C02" w14:textId="77777777" w:rsidR="002C1835" w:rsidRDefault="002C1835">
      <w:pPr>
        <w:pStyle w:val="af1"/>
        <w:numPr>
          <w:ilvl w:val="0"/>
          <w:numId w:val="3"/>
        </w:numPr>
        <w:ind w:firstLineChars="0"/>
        <w:rPr>
          <w:rFonts w:ascii="仿宋" w:eastAsia="仿宋" w:hAnsi="仿宋" w:hint="eastAsia"/>
          <w:vanish/>
        </w:rPr>
      </w:pPr>
    </w:p>
    <w:p w14:paraId="73479C03" w14:textId="77777777" w:rsidR="002C1835" w:rsidRDefault="002C1835">
      <w:pPr>
        <w:pStyle w:val="af1"/>
        <w:numPr>
          <w:ilvl w:val="0"/>
          <w:numId w:val="3"/>
        </w:numPr>
        <w:ind w:firstLineChars="0"/>
        <w:rPr>
          <w:rFonts w:ascii="仿宋" w:eastAsia="仿宋" w:hAnsi="仿宋" w:hint="eastAsia"/>
          <w:vanish/>
        </w:rPr>
      </w:pPr>
    </w:p>
    <w:p w14:paraId="73479C04" w14:textId="77777777" w:rsidR="002C1835" w:rsidRDefault="002C1835">
      <w:pPr>
        <w:pStyle w:val="af1"/>
        <w:numPr>
          <w:ilvl w:val="0"/>
          <w:numId w:val="3"/>
        </w:numPr>
        <w:ind w:firstLineChars="0"/>
        <w:rPr>
          <w:rFonts w:ascii="仿宋" w:eastAsia="仿宋" w:hAnsi="仿宋" w:hint="eastAsia"/>
          <w:vanish/>
        </w:rPr>
      </w:pPr>
    </w:p>
    <w:p w14:paraId="73479C05" w14:textId="77777777" w:rsidR="002C1835" w:rsidRDefault="002C1835">
      <w:pPr>
        <w:pStyle w:val="af1"/>
        <w:numPr>
          <w:ilvl w:val="0"/>
          <w:numId w:val="3"/>
        </w:numPr>
        <w:ind w:firstLineChars="0"/>
        <w:rPr>
          <w:rFonts w:ascii="仿宋" w:eastAsia="仿宋" w:hAnsi="仿宋" w:hint="eastAsia"/>
          <w:vanish/>
        </w:rPr>
      </w:pPr>
    </w:p>
    <w:p w14:paraId="73479C06" w14:textId="77777777" w:rsidR="002C1835" w:rsidRDefault="002C1835">
      <w:pPr>
        <w:pStyle w:val="af1"/>
        <w:numPr>
          <w:ilvl w:val="0"/>
          <w:numId w:val="3"/>
        </w:numPr>
        <w:ind w:firstLineChars="0"/>
        <w:rPr>
          <w:rFonts w:ascii="仿宋" w:eastAsia="仿宋" w:hAnsi="仿宋" w:hint="eastAsia"/>
          <w:vanish/>
        </w:rPr>
      </w:pPr>
    </w:p>
    <w:p w14:paraId="73479C07" w14:textId="77777777" w:rsidR="002C1835" w:rsidRDefault="002C1835">
      <w:pPr>
        <w:pStyle w:val="af1"/>
        <w:numPr>
          <w:ilvl w:val="0"/>
          <w:numId w:val="3"/>
        </w:numPr>
        <w:ind w:firstLineChars="0"/>
        <w:rPr>
          <w:rFonts w:ascii="仿宋" w:eastAsia="仿宋" w:hAnsi="仿宋" w:hint="eastAsia"/>
          <w:vanish/>
        </w:rPr>
      </w:pPr>
    </w:p>
    <w:p w14:paraId="73479C08" w14:textId="77777777" w:rsidR="002C1835" w:rsidRDefault="002C1835">
      <w:pPr>
        <w:pStyle w:val="af1"/>
        <w:numPr>
          <w:ilvl w:val="0"/>
          <w:numId w:val="3"/>
        </w:numPr>
        <w:ind w:firstLineChars="0"/>
        <w:rPr>
          <w:rFonts w:ascii="仿宋" w:eastAsia="仿宋" w:hAnsi="仿宋" w:hint="eastAsia"/>
          <w:vanish/>
        </w:rPr>
      </w:pPr>
    </w:p>
    <w:p w14:paraId="73479C09" w14:textId="77777777" w:rsidR="002C1835" w:rsidRDefault="002C1835">
      <w:pPr>
        <w:pStyle w:val="af1"/>
        <w:numPr>
          <w:ilvl w:val="0"/>
          <w:numId w:val="3"/>
        </w:numPr>
        <w:ind w:firstLineChars="0"/>
        <w:rPr>
          <w:rFonts w:ascii="仿宋" w:eastAsia="仿宋" w:hAnsi="仿宋" w:hint="eastAsia"/>
          <w:vanish/>
        </w:rPr>
      </w:pPr>
    </w:p>
    <w:p w14:paraId="73479C0A" w14:textId="77777777" w:rsidR="002C1835" w:rsidRDefault="002C1835">
      <w:pPr>
        <w:pStyle w:val="af1"/>
        <w:numPr>
          <w:ilvl w:val="0"/>
          <w:numId w:val="3"/>
        </w:numPr>
        <w:ind w:firstLineChars="0"/>
        <w:rPr>
          <w:rFonts w:ascii="仿宋" w:eastAsia="仿宋" w:hAnsi="仿宋" w:hint="eastAsia"/>
          <w:vanish/>
        </w:rPr>
      </w:pPr>
    </w:p>
    <w:p w14:paraId="73479C0B" w14:textId="77777777" w:rsidR="002C1835" w:rsidRDefault="002C1835">
      <w:pPr>
        <w:pStyle w:val="af1"/>
        <w:numPr>
          <w:ilvl w:val="0"/>
          <w:numId w:val="3"/>
        </w:numPr>
        <w:ind w:firstLineChars="0"/>
        <w:rPr>
          <w:rFonts w:ascii="仿宋" w:eastAsia="仿宋" w:hAnsi="仿宋" w:hint="eastAsia"/>
          <w:vanish/>
        </w:rPr>
      </w:pPr>
    </w:p>
    <w:p w14:paraId="73479C0C" w14:textId="77777777" w:rsidR="002C1835" w:rsidRDefault="002C1835">
      <w:pPr>
        <w:pStyle w:val="af1"/>
        <w:numPr>
          <w:ilvl w:val="0"/>
          <w:numId w:val="3"/>
        </w:numPr>
        <w:ind w:firstLineChars="0"/>
        <w:rPr>
          <w:rFonts w:ascii="仿宋" w:eastAsia="仿宋" w:hAnsi="仿宋" w:hint="eastAsia"/>
          <w:vanish/>
        </w:rPr>
      </w:pPr>
    </w:p>
    <w:p w14:paraId="73479C0D" w14:textId="77777777" w:rsidR="002C1835" w:rsidRDefault="00000000">
      <w:pPr>
        <w:pStyle w:val="af1"/>
        <w:numPr>
          <w:ilvl w:val="1"/>
          <w:numId w:val="3"/>
        </w:numPr>
        <w:ind w:firstLineChars="0" w:hanging="708"/>
        <w:rPr>
          <w:rFonts w:ascii="仿宋" w:eastAsia="仿宋" w:hAnsi="仿宋" w:hint="eastAsia"/>
          <w:b/>
        </w:rPr>
      </w:pPr>
      <w:r>
        <w:rPr>
          <w:rFonts w:ascii="仿宋" w:eastAsia="仿宋" w:hAnsi="仿宋" w:hint="eastAsia"/>
        </w:rPr>
        <w:t>RRS 3指出：“</w:t>
      </w:r>
      <w:r>
        <w:rPr>
          <w:rFonts w:ascii="仿宋" w:eastAsia="仿宋" w:hAnsi="仿宋" w:hint="eastAsia"/>
          <w:b/>
        </w:rPr>
        <w:t>决定是否参加竞赛或继续竞赛是该船自己的责任</w:t>
      </w:r>
      <w:r>
        <w:rPr>
          <w:rFonts w:ascii="仿宋" w:eastAsia="仿宋" w:hAnsi="仿宋" w:hint="eastAsia"/>
        </w:rPr>
        <w:t>。” 参与本赛事的每名选手都同意并承认帆船运动是一项存在潜在危险的活动，具有固有风险。这些风险包括强风和恶劣海况、天气突变、器材故障、操船失误、其他船的不良航海操作、在不稳定台面上失去平衡和疲劳导致的受伤风险的增加。</w:t>
      </w:r>
      <w:r>
        <w:rPr>
          <w:rFonts w:ascii="仿宋" w:eastAsia="仿宋" w:hAnsi="仿宋" w:hint="eastAsia"/>
          <w:b/>
        </w:rPr>
        <w:t>帆船运动的固有风险为由于溺水、创伤、体温过低或其他原因造成的永久性、灾难性伤害或死亡。</w:t>
      </w:r>
    </w:p>
    <w:p w14:paraId="73479C0E" w14:textId="77777777" w:rsidR="002C1835" w:rsidRDefault="00000000">
      <w:pPr>
        <w:pStyle w:val="af1"/>
        <w:numPr>
          <w:ilvl w:val="1"/>
          <w:numId w:val="3"/>
        </w:numPr>
        <w:ind w:firstLineChars="0" w:hanging="708"/>
        <w:rPr>
          <w:rFonts w:ascii="仿宋" w:eastAsia="仿宋" w:hAnsi="仿宋" w:hint="eastAsia"/>
        </w:rPr>
      </w:pPr>
      <w:r>
        <w:rPr>
          <w:rFonts w:ascii="仿宋" w:eastAsia="仿宋" w:hAnsi="仿宋" w:hint="eastAsia"/>
        </w:rPr>
        <w:t>参与比赛的每一位选手知晓并同意并承认：</w:t>
      </w:r>
    </w:p>
    <w:p w14:paraId="73479C0F" w14:textId="77777777" w:rsidR="002C1835" w:rsidRDefault="00000000">
      <w:pPr>
        <w:pStyle w:val="af1"/>
        <w:numPr>
          <w:ilvl w:val="2"/>
          <w:numId w:val="3"/>
        </w:numPr>
        <w:ind w:firstLineChars="0" w:hanging="708"/>
        <w:rPr>
          <w:rFonts w:ascii="仿宋" w:eastAsia="仿宋" w:hAnsi="仿宋" w:hint="eastAsia"/>
        </w:rPr>
      </w:pPr>
      <w:r>
        <w:rPr>
          <w:rFonts w:ascii="仿宋" w:eastAsia="仿宋" w:hAnsi="仿宋" w:hint="eastAsia"/>
        </w:rPr>
        <w:t>承认比赛中存在风险。充分认识到参加比赛的危险性，并在比赛期间和之后完全承担参与、健康和安全相关的风险；</w:t>
      </w:r>
    </w:p>
    <w:p w14:paraId="73479C10" w14:textId="77777777" w:rsidR="002C1835" w:rsidRDefault="00000000">
      <w:pPr>
        <w:pStyle w:val="af1"/>
        <w:numPr>
          <w:ilvl w:val="2"/>
          <w:numId w:val="3"/>
        </w:numPr>
        <w:ind w:firstLineChars="0" w:hanging="708"/>
        <w:rPr>
          <w:rFonts w:ascii="仿宋" w:eastAsia="仿宋" w:hAnsi="仿宋" w:hint="eastAsia"/>
        </w:rPr>
      </w:pPr>
      <w:r>
        <w:rPr>
          <w:rFonts w:ascii="仿宋" w:eastAsia="仿宋" w:hAnsi="仿宋" w:hint="eastAsia"/>
        </w:rPr>
        <w:t>理解并承认赛事组织者（包括所有官员和活动志愿者）对他们的健康和安全不提供任何保证；</w:t>
      </w:r>
    </w:p>
    <w:p w14:paraId="73479C11" w14:textId="77777777" w:rsidR="002C1835" w:rsidRDefault="00000000">
      <w:pPr>
        <w:pStyle w:val="af1"/>
        <w:numPr>
          <w:ilvl w:val="2"/>
          <w:numId w:val="3"/>
        </w:numPr>
        <w:ind w:firstLineChars="0" w:hanging="708"/>
        <w:rPr>
          <w:rFonts w:ascii="仿宋" w:eastAsia="仿宋" w:hAnsi="仿宋" w:hint="eastAsia"/>
        </w:rPr>
      </w:pPr>
      <w:r>
        <w:rPr>
          <w:rFonts w:ascii="仿宋" w:eastAsia="仿宋" w:hAnsi="仿宋" w:hint="eastAsia"/>
        </w:rPr>
        <w:t>承认参加这一比赛可能涉及对一个人的身心极限的测试，并伴随着死亡、严重伤害和财产损失的可能性。风险包括但不限于由比赛的因素、设施、温度、天气、参与者的状况、器材、车辆交通、脱水以及其他人（包括但不限于参与者、志愿者、官员和/或制作人）的行为引起的风险；</w:t>
      </w:r>
    </w:p>
    <w:p w14:paraId="73479C12" w14:textId="77777777" w:rsidR="002C1835" w:rsidRDefault="00000000">
      <w:pPr>
        <w:pStyle w:val="af1"/>
        <w:numPr>
          <w:ilvl w:val="2"/>
          <w:numId w:val="3"/>
        </w:numPr>
        <w:ind w:firstLineChars="0" w:hanging="708"/>
        <w:rPr>
          <w:rFonts w:ascii="仿宋" w:eastAsia="仿宋" w:hAnsi="仿宋" w:hint="eastAsia"/>
        </w:rPr>
      </w:pPr>
      <w:r>
        <w:rPr>
          <w:rFonts w:ascii="仿宋" w:eastAsia="仿宋" w:hAnsi="仿宋" w:hint="eastAsia"/>
        </w:rPr>
        <w:t>放弃、免除和解除任何和所有责任，包括但不限于因被免除的实体或个人的疏忽或过失而产生的责任，包括其死亡、残疾，人身伤害、财产损失、财产盗窃或今后可能发生的任何形式的行为，包括往返于本次活动的旅行。以下实体或个人：赛事组委会及他们的隶属组织、比赛组织者（包括所有官员和比赛志愿者）、赞助商和其他参与方与活动有关的人员、员工、志愿者、代表和代理人，以及赛事主办方、赞助商和志愿者。</w:t>
      </w:r>
    </w:p>
    <w:p w14:paraId="73479C13" w14:textId="77777777" w:rsidR="002C1835" w:rsidRDefault="00000000">
      <w:pPr>
        <w:pStyle w:val="af1"/>
        <w:numPr>
          <w:ilvl w:val="2"/>
          <w:numId w:val="3"/>
        </w:numPr>
        <w:ind w:firstLineChars="0" w:hanging="708"/>
        <w:rPr>
          <w:rFonts w:ascii="仿宋" w:eastAsia="仿宋" w:hAnsi="仿宋" w:hint="eastAsia"/>
        </w:rPr>
      </w:pPr>
      <w:r>
        <w:rPr>
          <w:rFonts w:ascii="仿宋" w:eastAsia="仿宋" w:hAnsi="仿宋" w:hint="eastAsia"/>
        </w:rPr>
        <w:t>比赛组织者提供的RC、安全巡逻船和其他官员及志愿者并不能免除参赛者自己的责任。以上人员提供的援助仅限于在当时情况下可以提供的援助，特别是在恶劣的天气条件下；</w:t>
      </w:r>
    </w:p>
    <w:p w14:paraId="73479C14" w14:textId="77777777" w:rsidR="002C1835" w:rsidRDefault="00000000">
      <w:pPr>
        <w:pStyle w:val="af1"/>
        <w:numPr>
          <w:ilvl w:val="2"/>
          <w:numId w:val="3"/>
        </w:numPr>
        <w:ind w:firstLineChars="0" w:hanging="708"/>
        <w:rPr>
          <w:rFonts w:ascii="仿宋" w:eastAsia="仿宋" w:hAnsi="仿宋" w:hint="eastAsia"/>
        </w:rPr>
      </w:pPr>
      <w:r>
        <w:rPr>
          <w:rFonts w:ascii="仿宋" w:eastAsia="仿宋" w:hAnsi="仿宋" w:hint="eastAsia"/>
        </w:rPr>
        <w:t>RC或TC对船只进行检查或不进行检查的事实，并不减少参赛选手遵守RRS78和所参加项目《级别规则》的责任和义务。</w:t>
      </w:r>
    </w:p>
    <w:p w14:paraId="73479C15"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保险</w:t>
      </w:r>
    </w:p>
    <w:p w14:paraId="73479C16" w14:textId="77777777" w:rsidR="002C1835" w:rsidRDefault="002C1835">
      <w:pPr>
        <w:pStyle w:val="af1"/>
        <w:numPr>
          <w:ilvl w:val="0"/>
          <w:numId w:val="3"/>
        </w:numPr>
        <w:ind w:firstLineChars="0"/>
        <w:rPr>
          <w:rFonts w:ascii="仿宋" w:eastAsia="仿宋" w:hAnsi="仿宋" w:hint="eastAsia"/>
          <w:vanish/>
        </w:rPr>
      </w:pPr>
    </w:p>
    <w:p w14:paraId="73479C17" w14:textId="77777777" w:rsidR="002C1835" w:rsidRDefault="00000000">
      <w:pPr>
        <w:pStyle w:val="af1"/>
        <w:numPr>
          <w:ilvl w:val="1"/>
          <w:numId w:val="3"/>
        </w:numPr>
        <w:ind w:firstLineChars="0"/>
        <w:rPr>
          <w:rFonts w:ascii="仿宋" w:eastAsia="仿宋" w:hAnsi="仿宋" w:hint="eastAsia"/>
        </w:rPr>
      </w:pPr>
      <w:r>
        <w:rPr>
          <w:rFonts w:ascii="仿宋" w:eastAsia="仿宋" w:hAnsi="仿宋" w:hint="eastAsia"/>
        </w:rPr>
        <w:t>每位参赛船员须购买最低50万人民币的人身意外伤害险（含医疗），并保证赛事期间及赛事区域有效，报到时须提供保单复印件并经本人签字确认。</w:t>
      </w:r>
    </w:p>
    <w:p w14:paraId="73479C18" w14:textId="77777777" w:rsidR="002C1835" w:rsidRDefault="00000000">
      <w:pPr>
        <w:pStyle w:val="af1"/>
        <w:numPr>
          <w:ilvl w:val="1"/>
          <w:numId w:val="3"/>
        </w:numPr>
        <w:ind w:firstLineChars="0"/>
        <w:rPr>
          <w:rFonts w:ascii="仿宋" w:eastAsia="仿宋" w:hAnsi="仿宋" w:hint="eastAsia"/>
        </w:rPr>
      </w:pPr>
      <w:r>
        <w:rPr>
          <w:rFonts w:ascii="仿宋" w:eastAsia="仿宋" w:hAnsi="仿宋" w:hint="eastAsia"/>
        </w:rPr>
        <w:t>自带船必须含赛事期间及赛事区域有效的不少于</w:t>
      </w:r>
      <w:r>
        <w:rPr>
          <w:rFonts w:ascii="仿宋" w:eastAsia="仿宋" w:hAnsi="仿宋"/>
        </w:rPr>
        <w:t>2</w:t>
      </w:r>
      <w:r>
        <w:rPr>
          <w:rFonts w:ascii="仿宋" w:eastAsia="仿宋" w:hAnsi="仿宋" w:hint="eastAsia"/>
        </w:rPr>
        <w:t>0万元的第三者责任险船只保险。</w:t>
      </w:r>
    </w:p>
    <w:p w14:paraId="73479C19" w14:textId="77777777" w:rsidR="002C1835" w:rsidRDefault="00000000">
      <w:pPr>
        <w:pStyle w:val="af1"/>
        <w:numPr>
          <w:ilvl w:val="0"/>
          <w:numId w:val="1"/>
        </w:numPr>
        <w:ind w:firstLineChars="0"/>
        <w:rPr>
          <w:rFonts w:ascii="仿宋" w:eastAsia="仿宋" w:hAnsi="仿宋" w:hint="eastAsia"/>
          <w:b/>
        </w:rPr>
      </w:pPr>
      <w:r>
        <w:rPr>
          <w:rFonts w:ascii="仿宋" w:eastAsia="仿宋" w:hAnsi="仿宋"/>
          <w:b/>
        </w:rPr>
        <w:t>[</w:t>
      </w:r>
      <w:r>
        <w:rPr>
          <w:rFonts w:ascii="仿宋" w:eastAsia="仿宋" w:hAnsi="仿宋" w:hint="eastAsia"/>
          <w:b/>
        </w:rPr>
        <w:t>NP</w:t>
      </w:r>
      <w:r>
        <w:rPr>
          <w:rFonts w:ascii="仿宋" w:eastAsia="仿宋" w:hAnsi="仿宋"/>
          <w:b/>
        </w:rPr>
        <w:t>][</w:t>
      </w:r>
      <w:r>
        <w:rPr>
          <w:rFonts w:ascii="仿宋" w:eastAsia="仿宋" w:hAnsi="仿宋" w:hint="eastAsia"/>
          <w:b/>
        </w:rPr>
        <w:t>DP</w:t>
      </w:r>
      <w:r>
        <w:rPr>
          <w:rFonts w:ascii="仿宋" w:eastAsia="仿宋" w:hAnsi="仿宋"/>
          <w:b/>
        </w:rPr>
        <w:t>]</w:t>
      </w:r>
      <w:r>
        <w:rPr>
          <w:rFonts w:ascii="仿宋" w:eastAsia="仿宋" w:hAnsi="仿宋" w:hint="eastAsia"/>
          <w:b/>
        </w:rPr>
        <w:t>媒体权力与限制</w:t>
      </w:r>
    </w:p>
    <w:p w14:paraId="73479C1A"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组委会拥有本次赛事的所有媒体权利，并且会于适当时机行使该权利；</w:t>
      </w:r>
    </w:p>
    <w:p w14:paraId="73479C1B"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参赛船队全体人员将无条件赋予组委会永久的权利，于世界各地无论为何目的与透过任何媒介，公开与散播船员的名字、影像与简介，以及竞赛前、中、后之船只与船员的相片、影片与录音；</w:t>
      </w:r>
    </w:p>
    <w:p w14:paraId="73479C1C" w14:textId="77777777" w:rsidR="002C1835" w:rsidRDefault="00000000">
      <w:pPr>
        <w:pStyle w:val="af1"/>
        <w:numPr>
          <w:ilvl w:val="1"/>
          <w:numId w:val="1"/>
        </w:numPr>
        <w:ind w:firstLineChars="0"/>
        <w:rPr>
          <w:rFonts w:ascii="仿宋" w:eastAsia="仿宋" w:hAnsi="仿宋" w:hint="eastAsia"/>
        </w:rPr>
      </w:pPr>
      <w:r>
        <w:rPr>
          <w:rFonts w:ascii="仿宋" w:eastAsia="仿宋" w:hAnsi="仿宋"/>
          <w:b/>
        </w:rPr>
        <w:t>[</w:t>
      </w:r>
      <w:r>
        <w:rPr>
          <w:rFonts w:ascii="仿宋" w:eastAsia="仿宋" w:hAnsi="仿宋" w:hint="eastAsia"/>
          <w:b/>
        </w:rPr>
        <w:t>DP</w:t>
      </w:r>
      <w:r>
        <w:rPr>
          <w:rFonts w:ascii="仿宋" w:eastAsia="仿宋" w:hAnsi="仿宋"/>
          <w:b/>
        </w:rPr>
        <w:t>] [</w:t>
      </w:r>
      <w:r>
        <w:rPr>
          <w:rFonts w:ascii="仿宋" w:eastAsia="仿宋" w:hAnsi="仿宋" w:hint="eastAsia"/>
          <w:b/>
        </w:rPr>
        <w:t>NP</w:t>
      </w:r>
      <w:r>
        <w:rPr>
          <w:rFonts w:ascii="仿宋" w:eastAsia="仿宋" w:hAnsi="仿宋"/>
          <w:b/>
        </w:rPr>
        <w:t>]</w:t>
      </w:r>
      <w:r>
        <w:rPr>
          <w:rFonts w:ascii="仿宋" w:eastAsia="仿宋" w:hAnsi="仿宋" w:hint="eastAsia"/>
        </w:rPr>
        <w:t>船队成员可于竞赛前、竞赛中与竞赛后，接受由组委会认可的媒体代表采访，或提供采访材料，内容可包括赛事本身、参赛船只的预期表现与策略，但不得提供任何负面的、会</w:t>
      </w:r>
      <w:r>
        <w:rPr>
          <w:rFonts w:ascii="仿宋" w:eastAsia="仿宋" w:hAnsi="仿宋"/>
        </w:rPr>
        <w:t>导</w:t>
      </w:r>
      <w:r>
        <w:rPr>
          <w:rFonts w:ascii="仿宋" w:eastAsia="仿宋" w:hAnsi="仿宋" w:hint="eastAsia"/>
        </w:rPr>
        <w:t>致组委会及其官员与员工、竞赛委员会、仲裁委员会、丈量官、当届或过去的赞助商等造成损害、妨碍、或不利影响的评论或采访材料。</w:t>
      </w:r>
    </w:p>
    <w:p w14:paraId="73479C1D"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经组委会或竞赛委员会认定违反上述规定者， 可能受到相应</w:t>
      </w:r>
      <w:r>
        <w:rPr>
          <w:rFonts w:ascii="仿宋" w:eastAsia="仿宋" w:hAnsi="仿宋"/>
        </w:rPr>
        <w:t>惩罚</w:t>
      </w:r>
      <w:r>
        <w:rPr>
          <w:rFonts w:ascii="仿宋" w:eastAsia="仿宋" w:hAnsi="仿宋" w:hint="eastAsia"/>
        </w:rPr>
        <w:t>。</w:t>
      </w:r>
    </w:p>
    <w:p w14:paraId="73479C1E"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奖励</w:t>
      </w:r>
    </w:p>
    <w:p w14:paraId="73479C1F"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资格赛设立冠、亚、季军奖杯。</w:t>
      </w:r>
    </w:p>
    <w:p w14:paraId="73479C20"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lastRenderedPageBreak/>
        <w:t>女子组、社会组另设组别奖杯：各组别参赛队伍为3支以内，仅设冠军。赛队为4支，设冠、亚军奖杯。赛队5支以上设冠、亚、季军奖杯。</w:t>
      </w:r>
    </w:p>
    <w:p w14:paraId="73479C21"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女子组组别冠军获得“天鹅杯”</w:t>
      </w:r>
    </w:p>
    <w:p w14:paraId="73479C22"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lang w:eastAsia="zh"/>
        </w:rPr>
        <w:t>淘汰赛设</w:t>
      </w:r>
      <w:r>
        <w:rPr>
          <w:rFonts w:ascii="仿宋" w:eastAsia="仿宋" w:hAnsi="仿宋" w:hint="eastAsia"/>
        </w:rPr>
        <w:t>冠、亚、季军奖杯</w:t>
      </w:r>
      <w:r>
        <w:rPr>
          <w:rFonts w:ascii="仿宋" w:eastAsia="仿宋" w:hAnsi="仿宋" w:hint="eastAsia"/>
          <w:lang w:eastAsia="zh"/>
        </w:rPr>
        <w:t>。</w:t>
      </w:r>
    </w:p>
    <w:p w14:paraId="73479C23"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淘汰赛冠军获得“俱乐部杯”。</w:t>
      </w:r>
    </w:p>
    <w:p w14:paraId="73479C24" w14:textId="77777777" w:rsidR="002C1835" w:rsidRDefault="00000000">
      <w:pPr>
        <w:pStyle w:val="af1"/>
        <w:numPr>
          <w:ilvl w:val="1"/>
          <w:numId w:val="1"/>
        </w:numPr>
        <w:ind w:firstLineChars="0"/>
        <w:rPr>
          <w:rFonts w:ascii="仿宋" w:eastAsia="仿宋" w:hAnsi="仿宋" w:hint="eastAsia"/>
        </w:rPr>
      </w:pPr>
      <w:r>
        <w:rPr>
          <w:rFonts w:ascii="仿宋" w:eastAsia="仿宋" w:hAnsi="仿宋" w:hint="eastAsia"/>
        </w:rPr>
        <w:t>其它赛事奖项赛事组委会在根据赛事报名情况另行通知。</w:t>
      </w:r>
    </w:p>
    <w:p w14:paraId="73479C25" w14:textId="77777777" w:rsidR="002C1835" w:rsidRDefault="00000000">
      <w:pPr>
        <w:pStyle w:val="af1"/>
        <w:numPr>
          <w:ilvl w:val="0"/>
          <w:numId w:val="1"/>
        </w:numPr>
        <w:ind w:firstLineChars="0"/>
        <w:rPr>
          <w:rFonts w:ascii="仿宋" w:eastAsia="仿宋" w:hAnsi="仿宋" w:hint="eastAsia"/>
          <w:b/>
        </w:rPr>
      </w:pPr>
      <w:r>
        <w:rPr>
          <w:rFonts w:ascii="仿宋" w:eastAsia="仿宋" w:hAnsi="仿宋" w:hint="eastAsia"/>
          <w:b/>
        </w:rPr>
        <w:t>更多信息</w:t>
      </w:r>
    </w:p>
    <w:p w14:paraId="73479C26" w14:textId="77777777" w:rsidR="002C1835" w:rsidRDefault="00000000">
      <w:pPr>
        <w:ind w:firstLineChars="200" w:firstLine="420"/>
        <w:rPr>
          <w:rFonts w:ascii="仿宋" w:eastAsia="仿宋" w:hAnsi="仿宋" w:hint="eastAsia"/>
        </w:rPr>
      </w:pPr>
      <w:r>
        <w:rPr>
          <w:rFonts w:ascii="仿宋" w:eastAsia="仿宋" w:hAnsi="仿宋" w:hint="eastAsia"/>
        </w:rPr>
        <w:t>有关报名及竞赛相关事宜，请联系：</w:t>
      </w:r>
    </w:p>
    <w:p w14:paraId="73479C27" w14:textId="77777777" w:rsidR="002C1835" w:rsidRDefault="00000000">
      <w:pPr>
        <w:ind w:firstLineChars="200" w:firstLine="420"/>
        <w:rPr>
          <w:rFonts w:ascii="仿宋" w:eastAsia="仿宋" w:hAnsi="仿宋" w:hint="eastAsia"/>
        </w:rPr>
      </w:pPr>
      <w:r>
        <w:rPr>
          <w:rFonts w:ascii="仿宋" w:eastAsia="仿宋" w:hAnsi="仿宋" w:hint="eastAsia"/>
        </w:rPr>
        <w:t>报名联系人：陈坤渔</w:t>
      </w:r>
    </w:p>
    <w:p w14:paraId="73479C28" w14:textId="77777777" w:rsidR="002C1835" w:rsidRDefault="00000000">
      <w:pPr>
        <w:ind w:firstLineChars="200" w:firstLine="420"/>
        <w:rPr>
          <w:rFonts w:ascii="仿宋" w:eastAsia="仿宋" w:hAnsi="仿宋" w:hint="eastAsia"/>
        </w:rPr>
      </w:pPr>
      <w:r>
        <w:rPr>
          <w:rFonts w:ascii="仿宋" w:eastAsia="仿宋" w:hAnsi="仿宋" w:hint="eastAsia"/>
        </w:rPr>
        <w:t>联系电话：+86-15606923617（微信同号）</w:t>
      </w:r>
    </w:p>
    <w:p w14:paraId="73479C29" w14:textId="77777777" w:rsidR="002C1835" w:rsidRDefault="00000000">
      <w:pPr>
        <w:ind w:firstLineChars="200" w:firstLine="420"/>
        <w:rPr>
          <w:rFonts w:ascii="仿宋" w:eastAsia="仿宋" w:hAnsi="仿宋" w:hint="eastAsia"/>
        </w:rPr>
      </w:pPr>
      <w:proofErr w:type="gramStart"/>
      <w:r>
        <w:rPr>
          <w:rFonts w:ascii="仿宋" w:eastAsia="仿宋" w:hAnsi="仿宋" w:hint="eastAsia"/>
        </w:rPr>
        <w:t>邮  件</w:t>
      </w:r>
      <w:proofErr w:type="gramEnd"/>
      <w:r>
        <w:rPr>
          <w:rFonts w:ascii="仿宋" w:eastAsia="仿宋" w:hAnsi="仿宋" w:hint="eastAsia"/>
        </w:rPr>
        <w:t>：chenkunyu@xmtycyjt.com</w:t>
      </w:r>
    </w:p>
    <w:p w14:paraId="73479C2A" w14:textId="77777777" w:rsidR="002C1835" w:rsidRDefault="00000000">
      <w:pPr>
        <w:ind w:firstLineChars="200" w:firstLine="420"/>
        <w:rPr>
          <w:rFonts w:ascii="仿宋" w:eastAsia="仿宋" w:hAnsi="仿宋" w:hint="eastAsia"/>
        </w:rPr>
      </w:pPr>
      <w:proofErr w:type="gramStart"/>
      <w:r>
        <w:rPr>
          <w:rFonts w:ascii="仿宋" w:eastAsia="仿宋" w:hAnsi="仿宋" w:hint="eastAsia"/>
        </w:rPr>
        <w:t>网  站</w:t>
      </w:r>
      <w:proofErr w:type="gramEnd"/>
      <w:r>
        <w:rPr>
          <w:rFonts w:ascii="仿宋" w:eastAsia="仿宋" w:hAnsi="仿宋" w:hint="eastAsia"/>
        </w:rPr>
        <w:t>：</w:t>
      </w:r>
      <w:hyperlink r:id="rId7" w:history="1">
        <w:r w:rsidR="002C1835">
          <w:rPr>
            <w:rStyle w:val="af"/>
            <w:rFonts w:ascii="幼圆" w:eastAsia="幼圆" w:hAnsi="Zurich Ex BT" w:hint="eastAsia"/>
            <w:b/>
            <w:szCs w:val="21"/>
          </w:rPr>
          <w:t>http://www.chinaclubcup.c</w:t>
        </w:r>
        <w:bookmarkStart w:id="2" w:name="_Hlt388256768"/>
        <w:r w:rsidR="002C1835">
          <w:rPr>
            <w:rStyle w:val="af"/>
            <w:rFonts w:ascii="幼圆" w:eastAsia="幼圆" w:hAnsi="Zurich Ex BT" w:hint="eastAsia"/>
            <w:b/>
            <w:szCs w:val="21"/>
          </w:rPr>
          <w:t>o</w:t>
        </w:r>
        <w:bookmarkEnd w:id="2"/>
        <w:r w:rsidR="002C1835">
          <w:rPr>
            <w:rStyle w:val="af"/>
            <w:rFonts w:ascii="幼圆" w:eastAsia="幼圆" w:hAnsi="Zurich Ex BT" w:hint="eastAsia"/>
            <w:b/>
            <w:szCs w:val="21"/>
          </w:rPr>
          <w:t>m/</w:t>
        </w:r>
      </w:hyperlink>
      <w:r>
        <w:rPr>
          <w:rFonts w:ascii="幼圆" w:eastAsia="幼圆" w:hAnsi="Zurich Ex BT" w:hint="eastAsia"/>
          <w:b/>
          <w:szCs w:val="21"/>
        </w:rPr>
        <w:t xml:space="preserve"> </w:t>
      </w:r>
    </w:p>
    <w:p w14:paraId="73479C2B" w14:textId="77777777" w:rsidR="002C1835" w:rsidRDefault="00000000">
      <w:pPr>
        <w:ind w:firstLineChars="200" w:firstLine="420"/>
        <w:rPr>
          <w:rFonts w:ascii="仿宋" w:eastAsia="仿宋" w:hAnsi="仿宋" w:hint="eastAsia"/>
        </w:rPr>
      </w:pPr>
      <w:r>
        <w:rPr>
          <w:rFonts w:ascii="仿宋" w:eastAsia="仿宋" w:hAnsi="仿宋" w:hint="eastAsia"/>
        </w:rPr>
        <w:t>微信公众号：中国俱乐部杯帆船挑战赛 / 环东航海</w:t>
      </w:r>
    </w:p>
    <w:p w14:paraId="73479C2C" w14:textId="77777777" w:rsidR="002C1835" w:rsidRDefault="00000000">
      <w:pPr>
        <w:ind w:firstLineChars="200" w:firstLine="420"/>
        <w:rPr>
          <w:rFonts w:ascii="仿宋" w:eastAsia="仿宋" w:hAnsi="仿宋" w:hint="eastAsia"/>
        </w:rPr>
      </w:pPr>
      <w:proofErr w:type="gramStart"/>
      <w:r>
        <w:rPr>
          <w:rFonts w:ascii="仿宋" w:eastAsia="仿宋" w:hAnsi="仿宋" w:hint="eastAsia"/>
        </w:rPr>
        <w:t>地  址</w:t>
      </w:r>
      <w:proofErr w:type="gramEnd"/>
      <w:r>
        <w:rPr>
          <w:rFonts w:ascii="仿宋" w:eastAsia="仿宋" w:hAnsi="仿宋" w:hint="eastAsia"/>
        </w:rPr>
        <w:t>：福建省厦门市同安区观洲路8-9号</w:t>
      </w:r>
    </w:p>
    <w:p w14:paraId="73479C2D" w14:textId="77777777" w:rsidR="002C1835" w:rsidRDefault="00000000">
      <w:pPr>
        <w:ind w:firstLineChars="200" w:firstLine="420"/>
        <w:rPr>
          <w:rFonts w:ascii="仿宋" w:eastAsia="仿宋" w:hAnsi="仿宋" w:hint="eastAsia"/>
          <w:b/>
          <w:sz w:val="24"/>
        </w:rPr>
      </w:pPr>
      <w:proofErr w:type="gramStart"/>
      <w:r>
        <w:rPr>
          <w:rFonts w:ascii="仿宋" w:eastAsia="仿宋" w:hAnsi="仿宋" w:hint="eastAsia"/>
        </w:rPr>
        <w:t>邮  编</w:t>
      </w:r>
      <w:proofErr w:type="gramEnd"/>
      <w:r>
        <w:rPr>
          <w:rFonts w:ascii="仿宋" w:eastAsia="仿宋" w:hAnsi="仿宋" w:hint="eastAsia"/>
        </w:rPr>
        <w:t>：361100</w:t>
      </w:r>
    </w:p>
    <w:p w14:paraId="73479C2E" w14:textId="77777777" w:rsidR="002C1835" w:rsidRDefault="002C1835">
      <w:pPr>
        <w:widowControl/>
        <w:jc w:val="left"/>
        <w:rPr>
          <w:rFonts w:ascii="仿宋" w:eastAsia="仿宋" w:hAnsi="仿宋" w:hint="eastAsia"/>
          <w:b/>
          <w:sz w:val="24"/>
        </w:rPr>
      </w:pPr>
    </w:p>
    <w:p w14:paraId="73479C2F" w14:textId="77777777" w:rsidR="002C1835" w:rsidRDefault="002C1835">
      <w:pPr>
        <w:widowControl/>
        <w:jc w:val="left"/>
        <w:rPr>
          <w:rFonts w:ascii="仿宋" w:eastAsia="仿宋" w:hAnsi="仿宋" w:hint="eastAsia"/>
          <w:b/>
          <w:sz w:val="24"/>
        </w:rPr>
      </w:pPr>
    </w:p>
    <w:p w14:paraId="73479C30" w14:textId="77777777" w:rsidR="002C1835" w:rsidRDefault="002C1835">
      <w:pPr>
        <w:widowControl/>
        <w:jc w:val="left"/>
        <w:rPr>
          <w:rFonts w:ascii="仿宋" w:eastAsia="仿宋" w:hAnsi="仿宋" w:hint="eastAsia"/>
          <w:b/>
          <w:sz w:val="24"/>
        </w:rPr>
      </w:pPr>
    </w:p>
    <w:p w14:paraId="73479C31" w14:textId="77777777" w:rsidR="002C1835" w:rsidRDefault="00000000">
      <w:pPr>
        <w:ind w:firstLineChars="200" w:firstLine="482"/>
        <w:jc w:val="right"/>
        <w:rPr>
          <w:rFonts w:ascii="仿宋" w:eastAsia="仿宋" w:hAnsi="仿宋" w:hint="eastAsia"/>
          <w:b/>
          <w:bCs/>
          <w:sz w:val="24"/>
          <w:szCs w:val="24"/>
        </w:rPr>
      </w:pPr>
      <w:r>
        <w:rPr>
          <w:rFonts w:ascii="仿宋" w:eastAsia="仿宋" w:hAnsi="仿宋" w:hint="eastAsia"/>
          <w:b/>
          <w:bCs/>
          <w:sz w:val="24"/>
          <w:szCs w:val="24"/>
        </w:rPr>
        <w:t>中国“俱乐部杯”帆船挑战赛组委会</w:t>
      </w:r>
    </w:p>
    <w:p w14:paraId="73479C32" w14:textId="77777777" w:rsidR="002C1835" w:rsidRDefault="00000000">
      <w:pPr>
        <w:ind w:firstLineChars="200" w:firstLine="482"/>
        <w:jc w:val="right"/>
        <w:rPr>
          <w:rFonts w:ascii="仿宋" w:eastAsia="仿宋" w:hAnsi="仿宋" w:hint="eastAsia"/>
          <w:b/>
          <w:bCs/>
          <w:sz w:val="24"/>
          <w:szCs w:val="24"/>
        </w:rPr>
      </w:pPr>
      <w:r>
        <w:rPr>
          <w:rFonts w:ascii="仿宋" w:eastAsia="仿宋" w:hAnsi="仿宋"/>
          <w:b/>
          <w:bCs/>
          <w:sz w:val="24"/>
          <w:szCs w:val="24"/>
        </w:rPr>
        <w:t>202</w:t>
      </w:r>
      <w:r>
        <w:rPr>
          <w:rFonts w:ascii="仿宋" w:eastAsia="仿宋" w:hAnsi="仿宋" w:hint="eastAsia"/>
          <w:b/>
          <w:bCs/>
          <w:sz w:val="24"/>
          <w:szCs w:val="24"/>
        </w:rPr>
        <w:t>5</w:t>
      </w:r>
      <w:r>
        <w:rPr>
          <w:rFonts w:ascii="仿宋" w:eastAsia="仿宋" w:hAnsi="仿宋"/>
          <w:b/>
          <w:bCs/>
          <w:sz w:val="24"/>
          <w:szCs w:val="24"/>
        </w:rPr>
        <w:t>年</w:t>
      </w:r>
      <w:r>
        <w:rPr>
          <w:rFonts w:ascii="仿宋" w:eastAsia="仿宋" w:hAnsi="仿宋" w:hint="eastAsia"/>
          <w:b/>
          <w:bCs/>
          <w:sz w:val="24"/>
          <w:szCs w:val="24"/>
        </w:rPr>
        <w:t>8</w:t>
      </w:r>
      <w:r>
        <w:rPr>
          <w:rFonts w:ascii="仿宋" w:eastAsia="仿宋" w:hAnsi="仿宋"/>
          <w:b/>
          <w:bCs/>
          <w:sz w:val="24"/>
          <w:szCs w:val="24"/>
        </w:rPr>
        <w:t>月</w:t>
      </w:r>
      <w:r>
        <w:rPr>
          <w:rFonts w:ascii="仿宋" w:eastAsia="仿宋" w:hAnsi="仿宋" w:hint="eastAsia"/>
          <w:b/>
          <w:bCs/>
          <w:sz w:val="24"/>
          <w:szCs w:val="24"/>
        </w:rPr>
        <w:t>18</w:t>
      </w:r>
      <w:r>
        <w:rPr>
          <w:rFonts w:ascii="仿宋" w:eastAsia="仿宋" w:hAnsi="仿宋"/>
          <w:b/>
          <w:bCs/>
          <w:sz w:val="24"/>
          <w:szCs w:val="24"/>
        </w:rPr>
        <w:t>日</w:t>
      </w:r>
    </w:p>
    <w:p w14:paraId="73479C33" w14:textId="77777777" w:rsidR="002C1835" w:rsidRDefault="00000000">
      <w:pPr>
        <w:widowControl/>
        <w:jc w:val="left"/>
        <w:rPr>
          <w:rFonts w:ascii="仿宋" w:eastAsia="仿宋" w:hAnsi="仿宋" w:hint="eastAsia"/>
          <w:b/>
          <w:sz w:val="24"/>
        </w:rPr>
      </w:pPr>
      <w:r>
        <w:rPr>
          <w:rFonts w:ascii="仿宋" w:eastAsia="仿宋" w:hAnsi="仿宋"/>
          <w:b/>
          <w:sz w:val="24"/>
        </w:rPr>
        <w:br w:type="page"/>
      </w:r>
    </w:p>
    <w:p w14:paraId="73479C34" w14:textId="77777777" w:rsidR="002C1835" w:rsidRDefault="00000000">
      <w:pPr>
        <w:widowControl/>
        <w:jc w:val="left"/>
        <w:rPr>
          <w:rFonts w:ascii="仿宋" w:eastAsia="仿宋" w:hAnsi="仿宋" w:hint="eastAsia"/>
          <w:b/>
          <w:sz w:val="24"/>
        </w:rPr>
      </w:pPr>
      <w:bookmarkStart w:id="3" w:name="_Hlk206668853"/>
      <w:r>
        <w:rPr>
          <w:rFonts w:ascii="仿宋" w:eastAsia="仿宋" w:hAnsi="仿宋" w:hint="eastAsia"/>
          <w:b/>
          <w:sz w:val="24"/>
        </w:rPr>
        <w:lastRenderedPageBreak/>
        <w:t>附件1:航线赛竞赛海域位置</w:t>
      </w:r>
    </w:p>
    <w:bookmarkEnd w:id="3"/>
    <w:p w14:paraId="73479C35" w14:textId="77777777" w:rsidR="002C1835" w:rsidRDefault="00000000">
      <w:r>
        <w:rPr>
          <w:noProof/>
        </w:rPr>
        <w:drawing>
          <wp:inline distT="0" distB="0" distL="114300" distR="114300" wp14:anchorId="73479C49" wp14:editId="73479C4A">
            <wp:extent cx="4324985" cy="2990850"/>
            <wp:effectExtent l="0" t="0" r="381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4324985" cy="2990850"/>
                    </a:xfrm>
                    <a:prstGeom prst="rect">
                      <a:avLst/>
                    </a:prstGeom>
                    <a:noFill/>
                    <a:ln>
                      <a:noFill/>
                    </a:ln>
                  </pic:spPr>
                </pic:pic>
              </a:graphicData>
            </a:graphic>
          </wp:inline>
        </w:drawing>
      </w:r>
    </w:p>
    <w:p w14:paraId="73479C36" w14:textId="77777777" w:rsidR="002C1835" w:rsidRDefault="00000000">
      <w:pPr>
        <w:rPr>
          <w:rFonts w:ascii="仿宋" w:eastAsia="仿宋" w:hAnsi="仿宋" w:hint="eastAsia"/>
        </w:rPr>
      </w:pPr>
      <w:r>
        <w:rPr>
          <w:rFonts w:ascii="仿宋" w:eastAsia="仿宋" w:hAnsi="仿宋" w:hint="eastAsia"/>
        </w:rPr>
        <w:t>五缘湾海域比赛区域</w:t>
      </w:r>
    </w:p>
    <w:p w14:paraId="73479C37" w14:textId="77777777" w:rsidR="002C1835" w:rsidRDefault="00000000">
      <w:pPr>
        <w:rPr>
          <w:rFonts w:ascii="仿宋" w:eastAsia="仿宋" w:hAnsi="仿宋" w:cs="仿宋" w:hint="eastAsia"/>
          <w:sz w:val="32"/>
          <w:szCs w:val="32"/>
        </w:rPr>
      </w:pPr>
      <w:r>
        <w:rPr>
          <w:rFonts w:ascii="仿宋" w:eastAsia="仿宋" w:hAnsi="仿宋" w:cs="仿宋" w:hint="eastAsia"/>
          <w:noProof/>
          <w:sz w:val="32"/>
          <w:szCs w:val="32"/>
        </w:rPr>
        <w:drawing>
          <wp:inline distT="0" distB="0" distL="114300" distR="114300" wp14:anchorId="73479C4B" wp14:editId="73479C4C">
            <wp:extent cx="4374515" cy="3012440"/>
            <wp:effectExtent l="0" t="0" r="8255"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lum/>
                    </a:blip>
                    <a:stretch>
                      <a:fillRect/>
                    </a:stretch>
                  </pic:blipFill>
                  <pic:spPr>
                    <a:xfrm>
                      <a:off x="0" y="0"/>
                      <a:ext cx="4374515" cy="3012440"/>
                    </a:xfrm>
                    <a:prstGeom prst="rect">
                      <a:avLst/>
                    </a:prstGeom>
                    <a:noFill/>
                    <a:ln>
                      <a:noFill/>
                    </a:ln>
                  </pic:spPr>
                </pic:pic>
              </a:graphicData>
            </a:graphic>
          </wp:inline>
        </w:drawing>
      </w:r>
    </w:p>
    <w:p w14:paraId="73479C38" w14:textId="77777777" w:rsidR="002C1835" w:rsidRDefault="00000000">
      <w:pPr>
        <w:rPr>
          <w:rFonts w:ascii="仿宋" w:eastAsia="仿宋" w:hAnsi="仿宋" w:hint="eastAsia"/>
        </w:rPr>
      </w:pPr>
      <w:r>
        <w:rPr>
          <w:rFonts w:ascii="仿宋" w:eastAsia="仿宋" w:hAnsi="仿宋" w:hint="eastAsia"/>
        </w:rPr>
        <w:t>同安湾海域比赛区域</w:t>
      </w:r>
    </w:p>
    <w:p w14:paraId="73479C39" w14:textId="77777777" w:rsidR="002C1835" w:rsidRDefault="002C1835">
      <w:pPr>
        <w:rPr>
          <w:rFonts w:ascii="仿宋" w:eastAsia="仿宋" w:hAnsi="仿宋" w:hint="eastAsia"/>
          <w:b/>
          <w:bCs/>
          <w:sz w:val="24"/>
          <w:szCs w:val="24"/>
        </w:rPr>
      </w:pPr>
    </w:p>
    <w:p w14:paraId="73479C3A" w14:textId="77777777" w:rsidR="002C1835" w:rsidRDefault="002C1835">
      <w:pPr>
        <w:rPr>
          <w:rFonts w:ascii="仿宋" w:eastAsia="仿宋" w:hAnsi="仿宋" w:hint="eastAsia"/>
          <w:b/>
          <w:bCs/>
          <w:sz w:val="24"/>
          <w:szCs w:val="24"/>
        </w:rPr>
      </w:pPr>
    </w:p>
    <w:p w14:paraId="73479C3B" w14:textId="77777777" w:rsidR="002C1835" w:rsidRDefault="002C1835">
      <w:pPr>
        <w:rPr>
          <w:rFonts w:ascii="仿宋" w:eastAsia="仿宋" w:hAnsi="仿宋" w:hint="eastAsia"/>
          <w:b/>
          <w:bCs/>
          <w:sz w:val="24"/>
          <w:szCs w:val="24"/>
        </w:rPr>
      </w:pPr>
    </w:p>
    <w:p w14:paraId="73479C3C" w14:textId="77777777" w:rsidR="002C1835" w:rsidRDefault="002C1835">
      <w:pPr>
        <w:rPr>
          <w:rFonts w:ascii="仿宋" w:eastAsia="仿宋" w:hAnsi="仿宋" w:hint="eastAsia"/>
          <w:b/>
          <w:bCs/>
          <w:sz w:val="24"/>
          <w:szCs w:val="24"/>
        </w:rPr>
      </w:pPr>
    </w:p>
    <w:p w14:paraId="73479C3D" w14:textId="77777777" w:rsidR="002C1835" w:rsidRDefault="002C1835">
      <w:pPr>
        <w:rPr>
          <w:rFonts w:ascii="仿宋" w:eastAsia="仿宋" w:hAnsi="仿宋" w:hint="eastAsia"/>
          <w:b/>
          <w:bCs/>
          <w:sz w:val="24"/>
          <w:szCs w:val="24"/>
        </w:rPr>
      </w:pPr>
    </w:p>
    <w:p w14:paraId="73479C3E" w14:textId="77777777" w:rsidR="002C1835" w:rsidRDefault="002C1835">
      <w:pPr>
        <w:rPr>
          <w:rFonts w:ascii="仿宋" w:eastAsia="仿宋" w:hAnsi="仿宋" w:hint="eastAsia"/>
          <w:b/>
          <w:bCs/>
          <w:sz w:val="24"/>
          <w:szCs w:val="24"/>
        </w:rPr>
      </w:pPr>
    </w:p>
    <w:p w14:paraId="73479C3F" w14:textId="77777777" w:rsidR="002C1835" w:rsidRDefault="002C1835">
      <w:pPr>
        <w:rPr>
          <w:rFonts w:ascii="仿宋" w:eastAsia="仿宋" w:hAnsi="仿宋" w:hint="eastAsia"/>
          <w:b/>
          <w:bCs/>
          <w:sz w:val="24"/>
          <w:szCs w:val="24"/>
        </w:rPr>
      </w:pPr>
    </w:p>
    <w:p w14:paraId="73479C40" w14:textId="77777777" w:rsidR="002C1835" w:rsidRDefault="002C1835">
      <w:pPr>
        <w:rPr>
          <w:rFonts w:ascii="仿宋" w:eastAsia="仿宋" w:hAnsi="仿宋" w:hint="eastAsia"/>
          <w:b/>
          <w:bCs/>
          <w:sz w:val="24"/>
          <w:szCs w:val="24"/>
        </w:rPr>
      </w:pPr>
    </w:p>
    <w:p w14:paraId="73479C41" w14:textId="77777777" w:rsidR="002C1835" w:rsidRDefault="002C1835">
      <w:pPr>
        <w:rPr>
          <w:rFonts w:ascii="仿宋" w:eastAsia="仿宋" w:hAnsi="仿宋" w:hint="eastAsia"/>
          <w:b/>
          <w:bCs/>
          <w:sz w:val="24"/>
          <w:szCs w:val="24"/>
        </w:rPr>
      </w:pPr>
    </w:p>
    <w:p w14:paraId="73479C42" w14:textId="77777777" w:rsidR="002C1835" w:rsidRDefault="00000000">
      <w:pPr>
        <w:rPr>
          <w:rFonts w:ascii="仿宋" w:eastAsia="仿宋" w:hAnsi="仿宋" w:hint="eastAsia"/>
          <w:b/>
          <w:bCs/>
          <w:sz w:val="24"/>
          <w:szCs w:val="24"/>
        </w:rPr>
      </w:pPr>
      <w:bookmarkStart w:id="4" w:name="_Hlk206670504"/>
      <w:r>
        <w:rPr>
          <w:rFonts w:ascii="仿宋" w:eastAsia="仿宋" w:hAnsi="仿宋"/>
          <w:b/>
          <w:bCs/>
          <w:sz w:val="24"/>
          <w:szCs w:val="24"/>
        </w:rPr>
        <w:lastRenderedPageBreak/>
        <w:t>附件</w:t>
      </w:r>
      <w:r>
        <w:rPr>
          <w:rFonts w:ascii="仿宋" w:eastAsia="仿宋" w:hAnsi="仿宋" w:hint="eastAsia"/>
          <w:b/>
          <w:bCs/>
          <w:sz w:val="24"/>
          <w:szCs w:val="24"/>
        </w:rPr>
        <w:t>2:行驶航线示意图</w:t>
      </w:r>
    </w:p>
    <w:bookmarkEnd w:id="4"/>
    <w:p w14:paraId="73479C43" w14:textId="77777777" w:rsidR="002C1835" w:rsidRDefault="00000000">
      <w:pPr>
        <w:rPr>
          <w:rFonts w:ascii="仿宋" w:eastAsia="仿宋" w:hAnsi="仿宋" w:hint="eastAsia"/>
        </w:rPr>
      </w:pPr>
      <w:r>
        <w:rPr>
          <w:rFonts w:ascii="仿宋" w:eastAsia="仿宋" w:hAnsi="仿宋"/>
          <w:b/>
          <w:noProof/>
        </w:rPr>
        <w:drawing>
          <wp:inline distT="0" distB="0" distL="0" distR="0" wp14:anchorId="73479C4D" wp14:editId="73479C4E">
            <wp:extent cx="2417445" cy="2981325"/>
            <wp:effectExtent l="0" t="0" r="1905" b="0"/>
            <wp:docPr id="3" name="图片 3" descr="C:\Users\lenovo\Pictures\捕获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Pictures\捕获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24050" cy="2989452"/>
                    </a:xfrm>
                    <a:prstGeom prst="rect">
                      <a:avLst/>
                    </a:prstGeom>
                    <a:noFill/>
                    <a:ln>
                      <a:noFill/>
                    </a:ln>
                  </pic:spPr>
                </pic:pic>
              </a:graphicData>
            </a:graphic>
          </wp:inline>
        </w:drawing>
      </w:r>
      <w:r>
        <w:rPr>
          <w:rFonts w:ascii="仿宋" w:eastAsia="仿宋" w:hAnsi="仿宋"/>
        </w:rPr>
        <w:t xml:space="preserve">                </w:t>
      </w:r>
    </w:p>
    <w:p w14:paraId="73479C44" w14:textId="77777777" w:rsidR="002C1835" w:rsidRDefault="00000000">
      <w:pPr>
        <w:rPr>
          <w:rFonts w:ascii="仿宋" w:eastAsia="仿宋" w:hAnsi="仿宋" w:hint="eastAsia"/>
        </w:rPr>
      </w:pPr>
      <w:bookmarkStart w:id="5" w:name="_Hlk206671130"/>
      <w:r>
        <w:rPr>
          <w:rFonts w:ascii="仿宋" w:eastAsia="仿宋" w:hAnsi="仿宋" w:hint="eastAsia"/>
        </w:rPr>
        <w:t xml:space="preserve">群发赛航线行驶说明： </w:t>
      </w:r>
      <w:r>
        <w:rPr>
          <w:rFonts w:ascii="仿宋" w:eastAsia="仿宋" w:hAnsi="仿宋"/>
        </w:rPr>
        <w:t xml:space="preserve">                            </w:t>
      </w:r>
    </w:p>
    <w:p w14:paraId="73479C45" w14:textId="77777777" w:rsidR="002C1835" w:rsidRDefault="00000000">
      <w:pPr>
        <w:jc w:val="left"/>
        <w:rPr>
          <w:rFonts w:ascii="仿宋" w:eastAsia="仿宋" w:hAnsi="仿宋" w:hint="eastAsia"/>
        </w:rPr>
      </w:pPr>
      <w:r>
        <w:rPr>
          <w:rFonts w:ascii="仿宋" w:eastAsia="仿宋" w:hAnsi="仿宋" w:hint="eastAsia"/>
        </w:rPr>
        <w:t>L</w:t>
      </w:r>
      <w:r>
        <w:rPr>
          <w:rFonts w:ascii="仿宋" w:eastAsia="仿宋" w:hAnsi="仿宋"/>
        </w:rPr>
        <w:t xml:space="preserve">1 </w:t>
      </w:r>
      <w:r>
        <w:rPr>
          <w:rFonts w:ascii="仿宋" w:eastAsia="仿宋" w:hAnsi="仿宋" w:hint="eastAsia"/>
        </w:rPr>
        <w:t>起航</w:t>
      </w:r>
      <w:r>
        <w:rPr>
          <w:rFonts w:ascii="仿宋" w:eastAsia="仿宋" w:hAnsi="仿宋"/>
        </w:rPr>
        <w:t>-1-1a-4S4P -</w:t>
      </w:r>
      <w:r>
        <w:rPr>
          <w:rFonts w:ascii="仿宋" w:eastAsia="仿宋" w:hAnsi="仿宋" w:hint="eastAsia"/>
        </w:rPr>
        <w:t xml:space="preserve">终点 </w:t>
      </w:r>
      <w:r>
        <w:rPr>
          <w:rFonts w:ascii="仿宋" w:eastAsia="仿宋" w:hAnsi="仿宋"/>
        </w:rPr>
        <w:t xml:space="preserve">                          </w:t>
      </w:r>
    </w:p>
    <w:p w14:paraId="73479C46" w14:textId="77777777" w:rsidR="002C1835" w:rsidRDefault="00000000">
      <w:pPr>
        <w:jc w:val="left"/>
        <w:rPr>
          <w:rFonts w:ascii="仿宋" w:eastAsia="仿宋" w:hAnsi="仿宋" w:hint="eastAsia"/>
        </w:rPr>
      </w:pPr>
      <w:r>
        <w:rPr>
          <w:rFonts w:ascii="仿宋" w:eastAsia="仿宋" w:hAnsi="仿宋" w:hint="eastAsia"/>
        </w:rPr>
        <w:t>L</w:t>
      </w:r>
      <w:r>
        <w:rPr>
          <w:rFonts w:ascii="仿宋" w:eastAsia="仿宋" w:hAnsi="仿宋"/>
        </w:rPr>
        <w:t>2</w:t>
      </w:r>
      <w:r>
        <w:rPr>
          <w:rFonts w:ascii="仿宋" w:eastAsia="仿宋" w:hAnsi="仿宋" w:hint="eastAsia"/>
        </w:rPr>
        <w:t>起航</w:t>
      </w:r>
      <w:r>
        <w:rPr>
          <w:rFonts w:ascii="仿宋" w:eastAsia="仿宋" w:hAnsi="仿宋"/>
        </w:rPr>
        <w:t>-1-1a-4S4P-1</w:t>
      </w:r>
      <w:r>
        <w:rPr>
          <w:rFonts w:ascii="仿宋" w:eastAsia="仿宋" w:hAnsi="仿宋" w:hint="eastAsia"/>
        </w:rPr>
        <w:t>-</w:t>
      </w:r>
      <w:r>
        <w:rPr>
          <w:rFonts w:ascii="仿宋" w:eastAsia="仿宋" w:hAnsi="仿宋"/>
        </w:rPr>
        <w:t>4S4P</w:t>
      </w:r>
      <w:r>
        <w:rPr>
          <w:rFonts w:ascii="仿宋" w:eastAsia="仿宋" w:hAnsi="仿宋" w:hint="eastAsia"/>
        </w:rPr>
        <w:t xml:space="preserve"> -1</w:t>
      </w:r>
      <w:r>
        <w:rPr>
          <w:rFonts w:ascii="仿宋" w:eastAsia="仿宋" w:hAnsi="仿宋"/>
        </w:rPr>
        <w:t>-</w:t>
      </w:r>
      <w:r>
        <w:rPr>
          <w:rFonts w:ascii="仿宋" w:eastAsia="仿宋" w:hAnsi="仿宋" w:hint="eastAsia"/>
        </w:rPr>
        <w:t>终点</w:t>
      </w:r>
    </w:p>
    <w:p w14:paraId="73479C47" w14:textId="77777777" w:rsidR="002C1835" w:rsidRDefault="00000000">
      <w:pPr>
        <w:jc w:val="left"/>
        <w:rPr>
          <w:rFonts w:ascii="仿宋" w:eastAsia="仿宋" w:hAnsi="仿宋" w:hint="eastAsia"/>
        </w:rPr>
      </w:pPr>
      <w:r>
        <w:rPr>
          <w:rFonts w:ascii="仿宋" w:eastAsia="仿宋" w:hAnsi="仿宋" w:hint="eastAsia"/>
        </w:rPr>
        <w:t>L</w:t>
      </w:r>
      <w:r>
        <w:rPr>
          <w:rFonts w:ascii="仿宋" w:eastAsia="仿宋" w:hAnsi="仿宋"/>
        </w:rPr>
        <w:t>3</w:t>
      </w:r>
      <w:r>
        <w:rPr>
          <w:rFonts w:ascii="仿宋" w:eastAsia="仿宋" w:hAnsi="仿宋" w:hint="eastAsia"/>
        </w:rPr>
        <w:t>起航</w:t>
      </w:r>
      <w:r>
        <w:rPr>
          <w:rFonts w:ascii="仿宋" w:eastAsia="仿宋" w:hAnsi="仿宋"/>
        </w:rPr>
        <w:t>-1-1a -4S4P-1-4S4P-1</w:t>
      </w:r>
      <w:r>
        <w:rPr>
          <w:rFonts w:ascii="仿宋" w:eastAsia="仿宋" w:hAnsi="仿宋" w:hint="eastAsia"/>
        </w:rPr>
        <w:t>-</w:t>
      </w:r>
      <w:r>
        <w:rPr>
          <w:rFonts w:ascii="仿宋" w:eastAsia="仿宋" w:hAnsi="仿宋"/>
        </w:rPr>
        <w:t>4S4P -</w:t>
      </w:r>
      <w:r>
        <w:rPr>
          <w:rFonts w:ascii="仿宋" w:eastAsia="仿宋" w:hAnsi="仿宋" w:hint="eastAsia"/>
        </w:rPr>
        <w:t>终点</w:t>
      </w:r>
    </w:p>
    <w:bookmarkEnd w:id="5"/>
    <w:p w14:paraId="73479C48" w14:textId="77777777" w:rsidR="002C1835" w:rsidRDefault="002C1835">
      <w:pPr>
        <w:spacing w:line="360" w:lineRule="auto"/>
        <w:ind w:left="425"/>
        <w:jc w:val="right"/>
        <w:rPr>
          <w:rFonts w:ascii="幼圆" w:eastAsia="幼圆"/>
          <w:sz w:val="24"/>
          <w:szCs w:val="24"/>
        </w:rPr>
      </w:pPr>
    </w:p>
    <w:sectPr w:rsidR="002C1835">
      <w:headerReference w:type="default" r:id="rId11"/>
      <w:footerReference w:type="even" r:id="rId12"/>
      <w:footerReference w:type="default" r:id="rId1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2C318" w14:textId="77777777" w:rsidR="004161FC" w:rsidRDefault="004161FC">
      <w:r>
        <w:separator/>
      </w:r>
    </w:p>
  </w:endnote>
  <w:endnote w:type="continuationSeparator" w:id="0">
    <w:p w14:paraId="423CBB32" w14:textId="77777777" w:rsidR="004161FC" w:rsidRDefault="00416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ˎ̥,Verdana,Arial">
    <w:altName w:val="Times New Roman"/>
    <w:charset w:val="00"/>
    <w:family w:val="roman"/>
    <w:pitch w:val="default"/>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Zurich Ex BT">
    <w:altName w:val="Arial"/>
    <w:charset w:val="00"/>
    <w:family w:val="swiss"/>
    <w:pitch w:val="default"/>
    <w:sig w:usb0="00000000" w:usb1="00000000" w:usb2="00000000" w:usb3="00000000" w:csb0="0000001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9C51" w14:textId="77777777" w:rsidR="002C1835" w:rsidRDefault="00000000">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73479C52" w14:textId="77777777" w:rsidR="002C1835" w:rsidRDefault="002C1835">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9C53" w14:textId="77777777" w:rsidR="002C1835" w:rsidRDefault="00000000">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rPr>
      <w:t>4</w:t>
    </w:r>
    <w:r>
      <w:rPr>
        <w:rStyle w:val="ae"/>
      </w:rPr>
      <w:fldChar w:fldCharType="end"/>
    </w:r>
  </w:p>
  <w:p w14:paraId="73479C54" w14:textId="77777777" w:rsidR="002C1835" w:rsidRDefault="002C1835">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BA5C9" w14:textId="77777777" w:rsidR="004161FC" w:rsidRDefault="004161FC">
      <w:r>
        <w:separator/>
      </w:r>
    </w:p>
  </w:footnote>
  <w:footnote w:type="continuationSeparator" w:id="0">
    <w:p w14:paraId="377EB627" w14:textId="77777777" w:rsidR="004161FC" w:rsidRDefault="00416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9C50" w14:textId="77777777" w:rsidR="002C1835" w:rsidRDefault="00000000">
    <w:pPr>
      <w:pStyle w:val="a9"/>
      <w:rPr>
        <w:b/>
        <w:sz w:val="21"/>
        <w:szCs w:val="21"/>
      </w:rPr>
    </w:pPr>
    <w:r>
      <w:rPr>
        <w:rFonts w:ascii="幼圆" w:eastAsia="幼圆" w:hint="eastAsia"/>
        <w:b/>
        <w:noProof/>
        <w:sz w:val="21"/>
        <w:szCs w:val="21"/>
        <w:lang w:val="en-US"/>
      </w:rPr>
      <w:drawing>
        <wp:anchor distT="0" distB="0" distL="114300" distR="114300" simplePos="0" relativeHeight="251660288" behindDoc="0" locked="0" layoutInCell="1" allowOverlap="1" wp14:anchorId="73479C57" wp14:editId="73479C58">
          <wp:simplePos x="0" y="0"/>
          <wp:positionH relativeFrom="column">
            <wp:posOffset>6190615</wp:posOffset>
          </wp:positionH>
          <wp:positionV relativeFrom="paragraph">
            <wp:posOffset>-132715</wp:posOffset>
          </wp:positionV>
          <wp:extent cx="554990" cy="409575"/>
          <wp:effectExtent l="0" t="0" r="0" b="0"/>
          <wp:wrapSquare wrapText="bothSides"/>
          <wp:docPr id="2" name="图片 2" descr="调整大小 调整大小 俱乐部杯标志-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调整大小 调整大小 俱乐部杯标志-1 拷贝"/>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4990" cy="409575"/>
                  </a:xfrm>
                  <a:prstGeom prst="rect">
                    <a:avLst/>
                  </a:prstGeom>
                  <a:noFill/>
                  <a:ln>
                    <a:noFill/>
                  </a:ln>
                </pic:spPr>
              </pic:pic>
            </a:graphicData>
          </a:graphic>
        </wp:anchor>
      </w:drawing>
    </w:r>
    <w:r>
      <w:rPr>
        <w:rFonts w:ascii="幼圆" w:eastAsia="幼圆" w:hint="eastAsia"/>
        <w:b/>
        <w:noProof/>
        <w:sz w:val="21"/>
        <w:szCs w:val="21"/>
        <w:lang w:val="en-US"/>
      </w:rPr>
      <w:drawing>
        <wp:anchor distT="0" distB="0" distL="114300" distR="114300" simplePos="0" relativeHeight="251659264" behindDoc="0" locked="0" layoutInCell="1" allowOverlap="1" wp14:anchorId="73479C59" wp14:editId="73479C5A">
          <wp:simplePos x="0" y="0"/>
          <wp:positionH relativeFrom="column">
            <wp:posOffset>-398780</wp:posOffset>
          </wp:positionH>
          <wp:positionV relativeFrom="paragraph">
            <wp:posOffset>-215900</wp:posOffset>
          </wp:positionV>
          <wp:extent cx="338455" cy="474345"/>
          <wp:effectExtent l="0" t="0" r="0" b="0"/>
          <wp:wrapSquare wrapText="bothSides"/>
          <wp:docPr id="1" name="图片 1" descr="奖杯-b-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奖杯-b-xx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38455" cy="474345"/>
                  </a:xfrm>
                  <a:prstGeom prst="rect">
                    <a:avLst/>
                  </a:prstGeom>
                  <a:noFill/>
                  <a:ln>
                    <a:noFill/>
                  </a:ln>
                </pic:spPr>
              </pic:pic>
            </a:graphicData>
          </a:graphic>
        </wp:anchor>
      </w:drawing>
    </w:r>
    <w:r>
      <w:rPr>
        <w:rFonts w:ascii="幼圆" w:eastAsia="幼圆" w:hint="eastAsia"/>
        <w:b/>
        <w:sz w:val="21"/>
        <w:szCs w:val="21"/>
      </w:rPr>
      <w:t>中国“俱乐部杯”帆船挑战赛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E438E3"/>
    <w:multiLevelType w:val="multilevel"/>
    <w:tmpl w:val="31E438E3"/>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38821E97"/>
    <w:multiLevelType w:val="multilevel"/>
    <w:tmpl w:val="38821E97"/>
    <w:lvl w:ilvl="0">
      <w:start w:val="1"/>
      <w:numFmt w:val="decimal"/>
      <w:lvlText w:val="%1"/>
      <w:lvlJc w:val="left"/>
      <w:pPr>
        <w:ind w:left="425" w:hanging="425"/>
      </w:pPr>
    </w:lvl>
    <w:lvl w:ilvl="1">
      <w:start w:val="1"/>
      <w:numFmt w:val="decimal"/>
      <w:lvlText w:val="%1.%2"/>
      <w:lvlJc w:val="left"/>
      <w:pPr>
        <w:ind w:left="992" w:hanging="567"/>
      </w:pPr>
      <w:rPr>
        <w:rFonts w:ascii="仿宋" w:eastAsia="仿宋" w:hAnsi="仿宋"/>
      </w:rPr>
    </w:lvl>
    <w:lvl w:ilvl="2">
      <w:start w:val="1"/>
      <w:numFmt w:val="decimal"/>
      <w:lvlText w:val="%1.%2.%3"/>
      <w:lvlJc w:val="left"/>
      <w:pPr>
        <w:ind w:left="1418" w:hanging="567"/>
      </w:pPr>
      <w:rPr>
        <w:rFonts w:ascii="仿宋" w:eastAsia="仿宋" w:hAnsi="仿宋"/>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585F0617"/>
    <w:multiLevelType w:val="multilevel"/>
    <w:tmpl w:val="585F061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548957931">
    <w:abstractNumId w:val="1"/>
  </w:num>
  <w:num w:numId="2" w16cid:durableId="1977837662">
    <w:abstractNumId w:val="2"/>
  </w:num>
  <w:num w:numId="3" w16cid:durableId="304774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trackRevisions/>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FF5"/>
    <w:rsid w:val="FF7EC0F6"/>
    <w:rsid w:val="FFDFBFFF"/>
    <w:rsid w:val="00006475"/>
    <w:rsid w:val="000115B0"/>
    <w:rsid w:val="0001766F"/>
    <w:rsid w:val="00026109"/>
    <w:rsid w:val="00027308"/>
    <w:rsid w:val="0002749B"/>
    <w:rsid w:val="0004738B"/>
    <w:rsid w:val="00051E12"/>
    <w:rsid w:val="00052E7D"/>
    <w:rsid w:val="00064BCF"/>
    <w:rsid w:val="00071E36"/>
    <w:rsid w:val="00080CDC"/>
    <w:rsid w:val="00080DF3"/>
    <w:rsid w:val="00084030"/>
    <w:rsid w:val="0008604F"/>
    <w:rsid w:val="000901CF"/>
    <w:rsid w:val="00090E7F"/>
    <w:rsid w:val="00095BE4"/>
    <w:rsid w:val="000A00D0"/>
    <w:rsid w:val="000A7239"/>
    <w:rsid w:val="000B4141"/>
    <w:rsid w:val="000B5086"/>
    <w:rsid w:val="000D2813"/>
    <w:rsid w:val="000D3D1B"/>
    <w:rsid w:val="000D5342"/>
    <w:rsid w:val="000D6CF7"/>
    <w:rsid w:val="000F527A"/>
    <w:rsid w:val="00111F4C"/>
    <w:rsid w:val="00112A2C"/>
    <w:rsid w:val="00115C5F"/>
    <w:rsid w:val="00120776"/>
    <w:rsid w:val="00124A3B"/>
    <w:rsid w:val="00131D88"/>
    <w:rsid w:val="00146C4B"/>
    <w:rsid w:val="001532BB"/>
    <w:rsid w:val="001708E1"/>
    <w:rsid w:val="001A1206"/>
    <w:rsid w:val="001A1AD0"/>
    <w:rsid w:val="001A2261"/>
    <w:rsid w:val="001C234B"/>
    <w:rsid w:val="001C2D2E"/>
    <w:rsid w:val="001E7B52"/>
    <w:rsid w:val="001F6918"/>
    <w:rsid w:val="00201D41"/>
    <w:rsid w:val="00210858"/>
    <w:rsid w:val="0022101F"/>
    <w:rsid w:val="0022140E"/>
    <w:rsid w:val="002250DA"/>
    <w:rsid w:val="002377A0"/>
    <w:rsid w:val="0024422C"/>
    <w:rsid w:val="00246F6A"/>
    <w:rsid w:val="00250C7D"/>
    <w:rsid w:val="00263061"/>
    <w:rsid w:val="00270380"/>
    <w:rsid w:val="002715F3"/>
    <w:rsid w:val="00282420"/>
    <w:rsid w:val="00287B97"/>
    <w:rsid w:val="00295E6A"/>
    <w:rsid w:val="00297B11"/>
    <w:rsid w:val="002A32C4"/>
    <w:rsid w:val="002A4689"/>
    <w:rsid w:val="002B00DE"/>
    <w:rsid w:val="002B1133"/>
    <w:rsid w:val="002B23B0"/>
    <w:rsid w:val="002C1835"/>
    <w:rsid w:val="002C2636"/>
    <w:rsid w:val="002D71C9"/>
    <w:rsid w:val="002F0652"/>
    <w:rsid w:val="002F6898"/>
    <w:rsid w:val="002F768F"/>
    <w:rsid w:val="00303C3A"/>
    <w:rsid w:val="00304A60"/>
    <w:rsid w:val="00307579"/>
    <w:rsid w:val="00313BDE"/>
    <w:rsid w:val="0031730F"/>
    <w:rsid w:val="003202B8"/>
    <w:rsid w:val="00323180"/>
    <w:rsid w:val="00326FF3"/>
    <w:rsid w:val="003336D5"/>
    <w:rsid w:val="00340887"/>
    <w:rsid w:val="003529C9"/>
    <w:rsid w:val="00353350"/>
    <w:rsid w:val="00372AF7"/>
    <w:rsid w:val="00376409"/>
    <w:rsid w:val="00382C29"/>
    <w:rsid w:val="00382C58"/>
    <w:rsid w:val="00383C6C"/>
    <w:rsid w:val="003847F7"/>
    <w:rsid w:val="00394F12"/>
    <w:rsid w:val="003A40E3"/>
    <w:rsid w:val="003A78BD"/>
    <w:rsid w:val="003B1BA2"/>
    <w:rsid w:val="003B4D4C"/>
    <w:rsid w:val="003B68F7"/>
    <w:rsid w:val="003C29A9"/>
    <w:rsid w:val="003C5628"/>
    <w:rsid w:val="003D2024"/>
    <w:rsid w:val="003D35CE"/>
    <w:rsid w:val="003E0F43"/>
    <w:rsid w:val="003E28EC"/>
    <w:rsid w:val="003E41FB"/>
    <w:rsid w:val="00401181"/>
    <w:rsid w:val="00407DFF"/>
    <w:rsid w:val="00410509"/>
    <w:rsid w:val="004161FC"/>
    <w:rsid w:val="004170D8"/>
    <w:rsid w:val="004205E4"/>
    <w:rsid w:val="00422187"/>
    <w:rsid w:val="00425E70"/>
    <w:rsid w:val="004302B8"/>
    <w:rsid w:val="00437B9C"/>
    <w:rsid w:val="00441DB0"/>
    <w:rsid w:val="0046264F"/>
    <w:rsid w:val="00462702"/>
    <w:rsid w:val="00471094"/>
    <w:rsid w:val="004725C9"/>
    <w:rsid w:val="0047332F"/>
    <w:rsid w:val="00477CE7"/>
    <w:rsid w:val="00480D5B"/>
    <w:rsid w:val="004918D6"/>
    <w:rsid w:val="00492611"/>
    <w:rsid w:val="004A0F09"/>
    <w:rsid w:val="004B6699"/>
    <w:rsid w:val="004C1923"/>
    <w:rsid w:val="004D02C7"/>
    <w:rsid w:val="004D0761"/>
    <w:rsid w:val="004D10A9"/>
    <w:rsid w:val="004D30CE"/>
    <w:rsid w:val="004D30CF"/>
    <w:rsid w:val="004D4A00"/>
    <w:rsid w:val="004D5A9D"/>
    <w:rsid w:val="004E14A7"/>
    <w:rsid w:val="004E689E"/>
    <w:rsid w:val="004F1697"/>
    <w:rsid w:val="004F30A7"/>
    <w:rsid w:val="004F3ED7"/>
    <w:rsid w:val="004F620C"/>
    <w:rsid w:val="0050270B"/>
    <w:rsid w:val="00512016"/>
    <w:rsid w:val="005250CA"/>
    <w:rsid w:val="00526D0E"/>
    <w:rsid w:val="00540615"/>
    <w:rsid w:val="005418F2"/>
    <w:rsid w:val="00542F2B"/>
    <w:rsid w:val="00544034"/>
    <w:rsid w:val="0055162F"/>
    <w:rsid w:val="005567F6"/>
    <w:rsid w:val="00564B31"/>
    <w:rsid w:val="00573A38"/>
    <w:rsid w:val="005765F9"/>
    <w:rsid w:val="0058428A"/>
    <w:rsid w:val="00587FD1"/>
    <w:rsid w:val="005A174A"/>
    <w:rsid w:val="005A38FB"/>
    <w:rsid w:val="005B380A"/>
    <w:rsid w:val="005B4E0E"/>
    <w:rsid w:val="005B7898"/>
    <w:rsid w:val="005C191C"/>
    <w:rsid w:val="005C1CB9"/>
    <w:rsid w:val="005C42F2"/>
    <w:rsid w:val="005D38C5"/>
    <w:rsid w:val="005D7EEE"/>
    <w:rsid w:val="005E06AA"/>
    <w:rsid w:val="00600837"/>
    <w:rsid w:val="00603FA3"/>
    <w:rsid w:val="0061697F"/>
    <w:rsid w:val="00620351"/>
    <w:rsid w:val="0062642C"/>
    <w:rsid w:val="00632340"/>
    <w:rsid w:val="006529CC"/>
    <w:rsid w:val="006626DD"/>
    <w:rsid w:val="006710E6"/>
    <w:rsid w:val="00680E7B"/>
    <w:rsid w:val="006828BE"/>
    <w:rsid w:val="0068333E"/>
    <w:rsid w:val="00683E0B"/>
    <w:rsid w:val="00684E81"/>
    <w:rsid w:val="00687572"/>
    <w:rsid w:val="00692B6B"/>
    <w:rsid w:val="006A6CCE"/>
    <w:rsid w:val="006B59C6"/>
    <w:rsid w:val="006D4BF2"/>
    <w:rsid w:val="006D7039"/>
    <w:rsid w:val="0070223D"/>
    <w:rsid w:val="00703173"/>
    <w:rsid w:val="00704DC6"/>
    <w:rsid w:val="007067B3"/>
    <w:rsid w:val="0073076E"/>
    <w:rsid w:val="0073185D"/>
    <w:rsid w:val="007335C9"/>
    <w:rsid w:val="00735653"/>
    <w:rsid w:val="007369AB"/>
    <w:rsid w:val="0074427C"/>
    <w:rsid w:val="00754BB7"/>
    <w:rsid w:val="0076082E"/>
    <w:rsid w:val="00764FF5"/>
    <w:rsid w:val="00765F4C"/>
    <w:rsid w:val="00771AAD"/>
    <w:rsid w:val="00773A6A"/>
    <w:rsid w:val="0078207C"/>
    <w:rsid w:val="00784C49"/>
    <w:rsid w:val="007856F2"/>
    <w:rsid w:val="00793C34"/>
    <w:rsid w:val="007A2C64"/>
    <w:rsid w:val="007B11E8"/>
    <w:rsid w:val="007B58EB"/>
    <w:rsid w:val="007B6227"/>
    <w:rsid w:val="007C1A8D"/>
    <w:rsid w:val="007C5685"/>
    <w:rsid w:val="007C72C8"/>
    <w:rsid w:val="007D623D"/>
    <w:rsid w:val="007E0636"/>
    <w:rsid w:val="007E0A15"/>
    <w:rsid w:val="00816DCD"/>
    <w:rsid w:val="00822F9D"/>
    <w:rsid w:val="008279BA"/>
    <w:rsid w:val="008361FA"/>
    <w:rsid w:val="008377A6"/>
    <w:rsid w:val="008411F9"/>
    <w:rsid w:val="008425D0"/>
    <w:rsid w:val="00862748"/>
    <w:rsid w:val="00866F93"/>
    <w:rsid w:val="00882908"/>
    <w:rsid w:val="00890321"/>
    <w:rsid w:val="00895605"/>
    <w:rsid w:val="0089629E"/>
    <w:rsid w:val="008970D1"/>
    <w:rsid w:val="008A5167"/>
    <w:rsid w:val="008B0696"/>
    <w:rsid w:val="008C13E5"/>
    <w:rsid w:val="008C5DA5"/>
    <w:rsid w:val="008D3A29"/>
    <w:rsid w:val="008D5CAC"/>
    <w:rsid w:val="008D5E88"/>
    <w:rsid w:val="008D6E6D"/>
    <w:rsid w:val="008E2D1C"/>
    <w:rsid w:val="008E7093"/>
    <w:rsid w:val="008F2410"/>
    <w:rsid w:val="008F72EF"/>
    <w:rsid w:val="008F752E"/>
    <w:rsid w:val="00906628"/>
    <w:rsid w:val="00910739"/>
    <w:rsid w:val="00921430"/>
    <w:rsid w:val="009242EF"/>
    <w:rsid w:val="0092559C"/>
    <w:rsid w:val="009334BD"/>
    <w:rsid w:val="0093450C"/>
    <w:rsid w:val="0093634A"/>
    <w:rsid w:val="00936DEB"/>
    <w:rsid w:val="009401B2"/>
    <w:rsid w:val="009419A3"/>
    <w:rsid w:val="00945270"/>
    <w:rsid w:val="00945668"/>
    <w:rsid w:val="00964C95"/>
    <w:rsid w:val="00966FC1"/>
    <w:rsid w:val="0097772A"/>
    <w:rsid w:val="00980466"/>
    <w:rsid w:val="00993F53"/>
    <w:rsid w:val="00997C13"/>
    <w:rsid w:val="009A44F2"/>
    <w:rsid w:val="009A45A1"/>
    <w:rsid w:val="009A6FF5"/>
    <w:rsid w:val="009A7DFD"/>
    <w:rsid w:val="009B113D"/>
    <w:rsid w:val="009B2552"/>
    <w:rsid w:val="009C112E"/>
    <w:rsid w:val="009C7292"/>
    <w:rsid w:val="009D225B"/>
    <w:rsid w:val="009D5ECC"/>
    <w:rsid w:val="009E13A5"/>
    <w:rsid w:val="009E6185"/>
    <w:rsid w:val="009F13FF"/>
    <w:rsid w:val="00A009DA"/>
    <w:rsid w:val="00A04A88"/>
    <w:rsid w:val="00A11AD5"/>
    <w:rsid w:val="00A14BA5"/>
    <w:rsid w:val="00A16E69"/>
    <w:rsid w:val="00A23514"/>
    <w:rsid w:val="00A237CD"/>
    <w:rsid w:val="00A2760D"/>
    <w:rsid w:val="00A31D5D"/>
    <w:rsid w:val="00A33D75"/>
    <w:rsid w:val="00A657BA"/>
    <w:rsid w:val="00A77BB0"/>
    <w:rsid w:val="00A80808"/>
    <w:rsid w:val="00A92F47"/>
    <w:rsid w:val="00A9307B"/>
    <w:rsid w:val="00A96E05"/>
    <w:rsid w:val="00AA78CB"/>
    <w:rsid w:val="00AB2B5E"/>
    <w:rsid w:val="00AB5A52"/>
    <w:rsid w:val="00AC50A4"/>
    <w:rsid w:val="00AC7569"/>
    <w:rsid w:val="00AD103C"/>
    <w:rsid w:val="00AD2D13"/>
    <w:rsid w:val="00AD42EB"/>
    <w:rsid w:val="00AD7CBF"/>
    <w:rsid w:val="00AE0B3F"/>
    <w:rsid w:val="00AE1C50"/>
    <w:rsid w:val="00B06FE6"/>
    <w:rsid w:val="00B100CB"/>
    <w:rsid w:val="00B11F1B"/>
    <w:rsid w:val="00B20BE7"/>
    <w:rsid w:val="00B3058B"/>
    <w:rsid w:val="00B376BE"/>
    <w:rsid w:val="00B45BE1"/>
    <w:rsid w:val="00B46FB9"/>
    <w:rsid w:val="00B62D16"/>
    <w:rsid w:val="00B75D19"/>
    <w:rsid w:val="00B80F28"/>
    <w:rsid w:val="00B935FA"/>
    <w:rsid w:val="00BA0FC0"/>
    <w:rsid w:val="00BA52E4"/>
    <w:rsid w:val="00BA5E93"/>
    <w:rsid w:val="00BB1988"/>
    <w:rsid w:val="00BC53E6"/>
    <w:rsid w:val="00BD377E"/>
    <w:rsid w:val="00BE251A"/>
    <w:rsid w:val="00BF39D4"/>
    <w:rsid w:val="00C02449"/>
    <w:rsid w:val="00C06BEB"/>
    <w:rsid w:val="00C12B5D"/>
    <w:rsid w:val="00C27C73"/>
    <w:rsid w:val="00C3271A"/>
    <w:rsid w:val="00C3597D"/>
    <w:rsid w:val="00C35C07"/>
    <w:rsid w:val="00C42045"/>
    <w:rsid w:val="00C42DBF"/>
    <w:rsid w:val="00C43CFE"/>
    <w:rsid w:val="00C46F87"/>
    <w:rsid w:val="00C6532A"/>
    <w:rsid w:val="00C65AEF"/>
    <w:rsid w:val="00C71F52"/>
    <w:rsid w:val="00C85768"/>
    <w:rsid w:val="00C92E54"/>
    <w:rsid w:val="00C934CF"/>
    <w:rsid w:val="00CA2FA1"/>
    <w:rsid w:val="00CA40E4"/>
    <w:rsid w:val="00CB44BC"/>
    <w:rsid w:val="00CC4278"/>
    <w:rsid w:val="00CE39FB"/>
    <w:rsid w:val="00CE6103"/>
    <w:rsid w:val="00D051F2"/>
    <w:rsid w:val="00D13030"/>
    <w:rsid w:val="00D146C8"/>
    <w:rsid w:val="00D14CAB"/>
    <w:rsid w:val="00D1718E"/>
    <w:rsid w:val="00D243C8"/>
    <w:rsid w:val="00D261DD"/>
    <w:rsid w:val="00D3087A"/>
    <w:rsid w:val="00D3517E"/>
    <w:rsid w:val="00D407E3"/>
    <w:rsid w:val="00D472AE"/>
    <w:rsid w:val="00D60993"/>
    <w:rsid w:val="00D621E0"/>
    <w:rsid w:val="00D63590"/>
    <w:rsid w:val="00D746D5"/>
    <w:rsid w:val="00D84236"/>
    <w:rsid w:val="00D85EDC"/>
    <w:rsid w:val="00D94FA9"/>
    <w:rsid w:val="00DA05E9"/>
    <w:rsid w:val="00DA2E85"/>
    <w:rsid w:val="00DA6BC0"/>
    <w:rsid w:val="00DB15D4"/>
    <w:rsid w:val="00DB65A4"/>
    <w:rsid w:val="00DC0E2E"/>
    <w:rsid w:val="00DC1B9C"/>
    <w:rsid w:val="00DC24B7"/>
    <w:rsid w:val="00DC433E"/>
    <w:rsid w:val="00DD3300"/>
    <w:rsid w:val="00DD576D"/>
    <w:rsid w:val="00DD6C14"/>
    <w:rsid w:val="00DD704D"/>
    <w:rsid w:val="00DD7F77"/>
    <w:rsid w:val="00DE22BC"/>
    <w:rsid w:val="00DE7EB4"/>
    <w:rsid w:val="00E05C5E"/>
    <w:rsid w:val="00E17F32"/>
    <w:rsid w:val="00E26C59"/>
    <w:rsid w:val="00E27AE3"/>
    <w:rsid w:val="00E32086"/>
    <w:rsid w:val="00E32DF9"/>
    <w:rsid w:val="00E34B62"/>
    <w:rsid w:val="00E43A58"/>
    <w:rsid w:val="00E729C7"/>
    <w:rsid w:val="00E72EE5"/>
    <w:rsid w:val="00E746FA"/>
    <w:rsid w:val="00E86D2A"/>
    <w:rsid w:val="00E90D74"/>
    <w:rsid w:val="00E94210"/>
    <w:rsid w:val="00E96B62"/>
    <w:rsid w:val="00EA03EC"/>
    <w:rsid w:val="00EB6584"/>
    <w:rsid w:val="00EC147E"/>
    <w:rsid w:val="00EC5A18"/>
    <w:rsid w:val="00ED014F"/>
    <w:rsid w:val="00ED479F"/>
    <w:rsid w:val="00ED56EB"/>
    <w:rsid w:val="00ED577F"/>
    <w:rsid w:val="00EE3F4A"/>
    <w:rsid w:val="00EF275C"/>
    <w:rsid w:val="00EF5C3E"/>
    <w:rsid w:val="00EF6D4C"/>
    <w:rsid w:val="00F0342A"/>
    <w:rsid w:val="00F051F0"/>
    <w:rsid w:val="00F054B9"/>
    <w:rsid w:val="00F12B24"/>
    <w:rsid w:val="00F151A7"/>
    <w:rsid w:val="00F17B69"/>
    <w:rsid w:val="00F40205"/>
    <w:rsid w:val="00F45262"/>
    <w:rsid w:val="00F51463"/>
    <w:rsid w:val="00F52367"/>
    <w:rsid w:val="00F54D4A"/>
    <w:rsid w:val="00F66A9A"/>
    <w:rsid w:val="00FA020D"/>
    <w:rsid w:val="00FA245D"/>
    <w:rsid w:val="00FA7E3B"/>
    <w:rsid w:val="00FA7FED"/>
    <w:rsid w:val="00FB0E47"/>
    <w:rsid w:val="00FC4A68"/>
    <w:rsid w:val="00FD0101"/>
    <w:rsid w:val="00FE3604"/>
    <w:rsid w:val="00FE775B"/>
    <w:rsid w:val="00FF4C7E"/>
    <w:rsid w:val="00FF65F9"/>
    <w:rsid w:val="023815B1"/>
    <w:rsid w:val="02DF3AE1"/>
    <w:rsid w:val="0462642E"/>
    <w:rsid w:val="095759E8"/>
    <w:rsid w:val="0A9277D0"/>
    <w:rsid w:val="0DBB4762"/>
    <w:rsid w:val="0FE907FF"/>
    <w:rsid w:val="10F66D0E"/>
    <w:rsid w:val="16C07C25"/>
    <w:rsid w:val="1A402B08"/>
    <w:rsid w:val="1A557768"/>
    <w:rsid w:val="1DCE3302"/>
    <w:rsid w:val="1DFB60B1"/>
    <w:rsid w:val="1E671ACD"/>
    <w:rsid w:val="1E753855"/>
    <w:rsid w:val="21E35703"/>
    <w:rsid w:val="220146D2"/>
    <w:rsid w:val="2B337919"/>
    <w:rsid w:val="2CDA477C"/>
    <w:rsid w:val="2CFD67D0"/>
    <w:rsid w:val="2EA14443"/>
    <w:rsid w:val="2ED81820"/>
    <w:rsid w:val="30CD31DD"/>
    <w:rsid w:val="30D20626"/>
    <w:rsid w:val="3144162D"/>
    <w:rsid w:val="371A10D9"/>
    <w:rsid w:val="388C20B6"/>
    <w:rsid w:val="397B11E9"/>
    <w:rsid w:val="3AF02276"/>
    <w:rsid w:val="3CDB06A5"/>
    <w:rsid w:val="3E091611"/>
    <w:rsid w:val="431A4F4E"/>
    <w:rsid w:val="433A76E1"/>
    <w:rsid w:val="45D313B3"/>
    <w:rsid w:val="45EB797E"/>
    <w:rsid w:val="464F4153"/>
    <w:rsid w:val="46920179"/>
    <w:rsid w:val="46A9401B"/>
    <w:rsid w:val="4BF01B1B"/>
    <w:rsid w:val="4C200497"/>
    <w:rsid w:val="4DC96DA9"/>
    <w:rsid w:val="4E1222D2"/>
    <w:rsid w:val="4EC04B96"/>
    <w:rsid w:val="511754D0"/>
    <w:rsid w:val="529B379A"/>
    <w:rsid w:val="52AF3E17"/>
    <w:rsid w:val="53C114FC"/>
    <w:rsid w:val="53F32CCC"/>
    <w:rsid w:val="5423262B"/>
    <w:rsid w:val="549E26BC"/>
    <w:rsid w:val="54DC30C4"/>
    <w:rsid w:val="55A4341D"/>
    <w:rsid w:val="567B1291"/>
    <w:rsid w:val="576C4D91"/>
    <w:rsid w:val="579634AF"/>
    <w:rsid w:val="5B2E0C76"/>
    <w:rsid w:val="5C15570F"/>
    <w:rsid w:val="5D6249F7"/>
    <w:rsid w:val="5F191352"/>
    <w:rsid w:val="647E4A6E"/>
    <w:rsid w:val="65AD3D78"/>
    <w:rsid w:val="67E62D4E"/>
    <w:rsid w:val="67F933D6"/>
    <w:rsid w:val="696A5306"/>
    <w:rsid w:val="6A325DE6"/>
    <w:rsid w:val="6CA93976"/>
    <w:rsid w:val="6EFF2143"/>
    <w:rsid w:val="701A18BF"/>
    <w:rsid w:val="709703C0"/>
    <w:rsid w:val="75425A1E"/>
    <w:rsid w:val="77121926"/>
    <w:rsid w:val="7AB94423"/>
    <w:rsid w:val="7CC0123A"/>
    <w:rsid w:val="7D19331C"/>
    <w:rsid w:val="7F0A60E7"/>
    <w:rsid w:val="7F35616C"/>
    <w:rsid w:val="7F8E0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479B70"/>
  <w15:docId w15:val="{8E87B1D8-895B-4A0C-A691-B6DA8296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qFormat/>
    <w:pPr>
      <w:jc w:val="left"/>
    </w:pPr>
  </w:style>
  <w:style w:type="paragraph" w:styleId="a4">
    <w:name w:val="Date"/>
    <w:basedOn w:val="a"/>
    <w:next w:val="a"/>
    <w:qFormat/>
    <w:pPr>
      <w:ind w:leftChars="2500" w:left="100"/>
    </w:pPr>
  </w:style>
  <w:style w:type="paragraph" w:styleId="a5">
    <w:name w:val="Balloon Text"/>
    <w:basedOn w:val="a"/>
    <w:link w:val="a6"/>
    <w:uiPriority w:val="99"/>
    <w:semiHidden/>
    <w:unhideWhenUsed/>
    <w:qFormat/>
    <w:rPr>
      <w:kern w:val="0"/>
      <w:sz w:val="18"/>
      <w:szCs w:val="18"/>
      <w:lang w:val="zh-CN"/>
    </w:rPr>
  </w:style>
  <w:style w:type="paragraph" w:styleId="a7">
    <w:name w:val="footer"/>
    <w:basedOn w:val="a"/>
    <w:link w:val="a8"/>
    <w:uiPriority w:val="99"/>
    <w:unhideWhenUsed/>
    <w:qFormat/>
    <w:pPr>
      <w:tabs>
        <w:tab w:val="center" w:pos="4153"/>
        <w:tab w:val="right" w:pos="8306"/>
      </w:tabs>
      <w:snapToGrid w:val="0"/>
      <w:jc w:val="left"/>
    </w:pPr>
    <w:rPr>
      <w:sz w:val="18"/>
      <w:szCs w:val="18"/>
      <w:lang w:val="zh-CN"/>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lang w:val="zh-CN"/>
    </w:rPr>
  </w:style>
  <w:style w:type="paragraph" w:styleId="ab">
    <w:name w:val="Normal (Web)"/>
    <w:basedOn w:val="a"/>
    <w:qFormat/>
    <w:pPr>
      <w:widowControl/>
      <w:spacing w:before="100" w:beforeAutospacing="1" w:after="100" w:afterAutospacing="1"/>
      <w:jc w:val="left"/>
    </w:pPr>
    <w:rPr>
      <w:rFonts w:ascii="宋体" w:hAnsi="宋体" w:cs="宋体"/>
      <w:kern w:val="0"/>
      <w:sz w:val="24"/>
      <w:szCs w:val="24"/>
    </w:rPr>
  </w:style>
  <w:style w:type="paragraph" w:styleId="ac">
    <w:name w:val="annotation subject"/>
    <w:basedOn w:val="a3"/>
    <w:next w:val="a3"/>
    <w:semiHidden/>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qFormat/>
  </w:style>
  <w:style w:type="character" w:styleId="af">
    <w:name w:val="Hyperlink"/>
    <w:uiPriority w:val="99"/>
    <w:unhideWhenUsed/>
    <w:qFormat/>
    <w:rPr>
      <w:rFonts w:ascii="ˎ̥,Verdana,Arial" w:hAnsi="ˎ̥,Verdana,Arial" w:hint="default"/>
      <w:color w:val="0000FF"/>
      <w:sz w:val="18"/>
      <w:szCs w:val="18"/>
      <w:u w:val="single"/>
    </w:rPr>
  </w:style>
  <w:style w:type="character" w:styleId="af0">
    <w:name w:val="annotation reference"/>
    <w:qFormat/>
    <w:rPr>
      <w:sz w:val="21"/>
      <w:szCs w:val="21"/>
    </w:rPr>
  </w:style>
  <w:style w:type="paragraph" w:customStyle="1" w:styleId="style1">
    <w:name w:val="style1"/>
    <w:basedOn w:val="a"/>
    <w:qFormat/>
    <w:pPr>
      <w:widowControl/>
      <w:spacing w:before="100" w:beforeAutospacing="1" w:after="100" w:afterAutospacing="1"/>
      <w:jc w:val="left"/>
    </w:pPr>
    <w:rPr>
      <w:rFonts w:ascii="宋体" w:hAnsi="宋体" w:cs="宋体"/>
      <w:kern w:val="0"/>
      <w:sz w:val="27"/>
      <w:szCs w:val="27"/>
    </w:rPr>
  </w:style>
  <w:style w:type="paragraph" w:customStyle="1" w:styleId="style2">
    <w:name w:val="style2"/>
    <w:basedOn w:val="a"/>
    <w:qFormat/>
    <w:pPr>
      <w:widowControl/>
      <w:spacing w:before="100" w:beforeAutospacing="1" w:after="100" w:afterAutospacing="1"/>
      <w:jc w:val="center"/>
    </w:pPr>
    <w:rPr>
      <w:rFonts w:ascii="宋体" w:hAnsi="宋体" w:cs="宋体"/>
      <w:kern w:val="0"/>
      <w:sz w:val="24"/>
      <w:szCs w:val="24"/>
    </w:rPr>
  </w:style>
  <w:style w:type="character" w:customStyle="1" w:styleId="style11">
    <w:name w:val="style11"/>
    <w:qFormat/>
    <w:rPr>
      <w:rFonts w:ascii="ˎ̥,Verdana,Arial" w:hAnsi="ˎ̥,Verdana,Arial" w:hint="default"/>
      <w:color w:val="000000"/>
      <w:sz w:val="27"/>
      <w:szCs w:val="27"/>
    </w:rPr>
  </w:style>
  <w:style w:type="character" w:customStyle="1" w:styleId="a6">
    <w:name w:val="批注框文本 字符"/>
    <w:link w:val="a5"/>
    <w:uiPriority w:val="99"/>
    <w:semiHidden/>
    <w:qFormat/>
    <w:rPr>
      <w:sz w:val="18"/>
      <w:szCs w:val="18"/>
    </w:rPr>
  </w:style>
  <w:style w:type="paragraph" w:customStyle="1" w:styleId="-11">
    <w:name w:val="彩色列表 - 强调文字颜色 11"/>
    <w:basedOn w:val="a"/>
    <w:uiPriority w:val="34"/>
    <w:qFormat/>
    <w:pPr>
      <w:ind w:firstLineChars="200" w:firstLine="420"/>
    </w:pPr>
  </w:style>
  <w:style w:type="character" w:customStyle="1" w:styleId="aa">
    <w:name w:val="页眉 字符"/>
    <w:link w:val="a9"/>
    <w:uiPriority w:val="99"/>
    <w:qFormat/>
    <w:rPr>
      <w:kern w:val="2"/>
      <w:sz w:val="18"/>
      <w:szCs w:val="18"/>
    </w:rPr>
  </w:style>
  <w:style w:type="character" w:customStyle="1" w:styleId="a8">
    <w:name w:val="页脚 字符"/>
    <w:link w:val="a7"/>
    <w:uiPriority w:val="99"/>
    <w:qFormat/>
    <w:rPr>
      <w:kern w:val="2"/>
      <w:sz w:val="18"/>
      <w:szCs w:val="18"/>
    </w:rPr>
  </w:style>
  <w:style w:type="character" w:customStyle="1" w:styleId="1">
    <w:name w:val="已访问的超链接1"/>
    <w:uiPriority w:val="99"/>
    <w:semiHidden/>
    <w:unhideWhenUsed/>
    <w:qFormat/>
    <w:rPr>
      <w:color w:val="800080"/>
      <w:u w:val="single"/>
    </w:rPr>
  </w:style>
  <w:style w:type="paragraph" w:styleId="af1">
    <w:name w:val="List Paragraph"/>
    <w:basedOn w:val="a"/>
    <w:uiPriority w:val="34"/>
    <w:qFormat/>
    <w:pPr>
      <w:ind w:firstLineChars="200" w:firstLine="420"/>
    </w:pPr>
  </w:style>
  <w:style w:type="paragraph" w:customStyle="1" w:styleId="18">
    <w:name w:val="18"/>
    <w:basedOn w:val="a"/>
    <w:qFormat/>
    <w:pPr>
      <w:widowControl/>
      <w:spacing w:before="100" w:beforeAutospacing="1" w:after="100" w:afterAutospacing="1"/>
      <w:jc w:val="left"/>
    </w:pPr>
    <w:rPr>
      <w:rFonts w:ascii="宋体" w:hAnsi="宋体" w:cs="宋体"/>
      <w:kern w:val="0"/>
      <w:sz w:val="24"/>
      <w:szCs w:val="24"/>
    </w:rPr>
  </w:style>
  <w:style w:type="paragraph" w:customStyle="1" w:styleId="10">
    <w:name w:val="修订1"/>
    <w:hidden/>
    <w:uiPriority w:val="99"/>
    <w:unhideWhenUsed/>
    <w:qFormat/>
    <w:rPr>
      <w:rFonts w:ascii="Calibri" w:hAnsi="Calibri"/>
      <w:kern w:val="2"/>
      <w:sz w:val="21"/>
      <w:szCs w:val="22"/>
    </w:rPr>
  </w:style>
  <w:style w:type="paragraph" w:styleId="af2">
    <w:name w:val="Revision"/>
    <w:hidden/>
    <w:uiPriority w:val="99"/>
    <w:unhideWhenUsed/>
    <w:rsid w:val="003E28EC"/>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ironrocksailing.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730</Words>
  <Characters>4166</Characters>
  <Application>Microsoft Office Word</Application>
  <DocSecurity>0</DocSecurity>
  <Lines>34</Lines>
  <Paragraphs>9</Paragraphs>
  <ScaleCrop>false</ScaleCrop>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Cooper Hu</cp:lastModifiedBy>
  <cp:revision>3</cp:revision>
  <cp:lastPrinted>2025-08-25T03:20:00Z</cp:lastPrinted>
  <dcterms:created xsi:type="dcterms:W3CDTF">2025-08-18T04:07:00Z</dcterms:created>
  <dcterms:modified xsi:type="dcterms:W3CDTF">2025-09-01T01:29:00Z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eyJoZGlkIjoiYjk5ODM0YmMxOWJiYWQyNDU4MGIzYWRmYTA0ZmI5NDciLCJ1c2VySWQiOiIxNDkwNDUzNjIyIn0=</vt:lpwstr>
  </property>
  <property fmtid="{D5CDD505-2E9C-101B-9397-08002B2CF9AE}" pid="4" name="ICV">
    <vt:lpwstr>3E8C8D749B7745B2A379100E4468A3D4_13</vt:lpwstr>
  </property>
</Properties>
</file>