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90" w:rsidRDefault="00C17F90"/>
    <w:p w:rsidR="00C17F90" w:rsidRDefault="00C17F90"/>
    <w:p w:rsidR="00C17F90" w:rsidRDefault="009C0B1A">
      <w:pPr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</w:t>
      </w:r>
    </w:p>
    <w:p w:rsidR="00C17F90" w:rsidRDefault="00C17F90">
      <w:pPr>
        <w:jc w:val="right"/>
        <w:rPr>
          <w:rFonts w:ascii="华文仿宋" w:eastAsia="华文仿宋" w:hAnsi="华文仿宋"/>
          <w:sz w:val="30"/>
          <w:szCs w:val="30"/>
        </w:rPr>
      </w:pPr>
    </w:p>
    <w:p w:rsidR="00C17F90" w:rsidRDefault="009C0B1A">
      <w:pPr>
        <w:jc w:val="right"/>
        <w:rPr>
          <w:rFonts w:ascii="华文仿宋" w:eastAsia="华文仿宋" w:hAnsi="华文仿宋"/>
          <w:sz w:val="32"/>
          <w:szCs w:val="32"/>
        </w:rPr>
      </w:pPr>
      <w:proofErr w:type="gramStart"/>
      <w:r w:rsidRPr="00E67822">
        <w:rPr>
          <w:rFonts w:ascii="华文仿宋" w:eastAsia="华文仿宋" w:hAnsi="华文仿宋"/>
          <w:sz w:val="32"/>
          <w:szCs w:val="32"/>
        </w:rPr>
        <w:t>中帆协</w:t>
      </w:r>
      <w:proofErr w:type="gramEnd"/>
      <w:r w:rsidRPr="00E67822">
        <w:rPr>
          <w:rFonts w:ascii="华文仿宋" w:eastAsia="华文仿宋" w:hAnsi="华文仿宋"/>
          <w:sz w:val="32"/>
          <w:szCs w:val="32"/>
        </w:rPr>
        <w:t>字</w:t>
      </w:r>
      <w:r w:rsidRPr="00E67822">
        <w:rPr>
          <w:rFonts w:ascii="华文仿宋" w:eastAsia="华文仿宋" w:hAnsi="华文仿宋" w:hint="eastAsia"/>
          <w:sz w:val="32"/>
          <w:szCs w:val="32"/>
        </w:rPr>
        <w:t>﹝20</w:t>
      </w:r>
      <w:r w:rsidRPr="00E67822">
        <w:rPr>
          <w:rFonts w:ascii="华文仿宋" w:eastAsia="华文仿宋" w:hAnsi="华文仿宋"/>
          <w:sz w:val="32"/>
          <w:szCs w:val="32"/>
        </w:rPr>
        <w:t>2</w:t>
      </w:r>
      <w:r w:rsidR="0019354A" w:rsidRPr="00E67822">
        <w:rPr>
          <w:rFonts w:ascii="华文仿宋" w:eastAsia="华文仿宋" w:hAnsi="华文仿宋" w:hint="eastAsia"/>
          <w:sz w:val="32"/>
          <w:szCs w:val="32"/>
        </w:rPr>
        <w:t>1</w:t>
      </w:r>
      <w:r w:rsidRPr="00E67822">
        <w:rPr>
          <w:rFonts w:ascii="华文仿宋" w:eastAsia="华文仿宋" w:hAnsi="华文仿宋" w:hint="eastAsia"/>
          <w:sz w:val="32"/>
          <w:szCs w:val="32"/>
        </w:rPr>
        <w:t>﹞</w:t>
      </w:r>
      <w:r w:rsidR="0019354A" w:rsidRPr="00E67822">
        <w:rPr>
          <w:rFonts w:ascii="华文仿宋" w:eastAsia="华文仿宋" w:hAnsi="华文仿宋" w:hint="eastAsia"/>
          <w:sz w:val="32"/>
          <w:szCs w:val="32"/>
        </w:rPr>
        <w:t>262</w:t>
      </w:r>
      <w:r w:rsidRPr="00E67822">
        <w:rPr>
          <w:rFonts w:ascii="华文仿宋" w:eastAsia="华文仿宋" w:hAnsi="华文仿宋" w:hint="eastAsia"/>
          <w:sz w:val="32"/>
          <w:szCs w:val="32"/>
        </w:rPr>
        <w:t>号</w:t>
      </w:r>
    </w:p>
    <w:p w:rsidR="00C17F90" w:rsidRDefault="00C17F9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C17F90" w:rsidRDefault="009C0B1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关于举办20</w:t>
      </w:r>
      <w:r>
        <w:rPr>
          <w:rFonts w:asciiTheme="majorEastAsia" w:eastAsiaTheme="majorEastAsia" w:hAnsiTheme="majorEastAsia"/>
          <w:b/>
          <w:sz w:val="36"/>
          <w:szCs w:val="36"/>
        </w:rPr>
        <w:t>2</w:t>
      </w:r>
      <w:r w:rsidR="0019354A">
        <w:rPr>
          <w:rFonts w:asciiTheme="majorEastAsia" w:eastAsiaTheme="majorEastAsia" w:hAnsiTheme="majorEastAsia" w:hint="eastAsia"/>
          <w:b/>
          <w:sz w:val="36"/>
          <w:szCs w:val="36"/>
        </w:rPr>
        <w:t>1年国家级裁判员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培训班的通知</w:t>
      </w:r>
    </w:p>
    <w:p w:rsidR="00C17F90" w:rsidRDefault="00C17F90">
      <w:pPr>
        <w:rPr>
          <w:rFonts w:ascii="仿宋_GB2312" w:eastAsia="仿宋_GB2312" w:hAnsi="华文仿宋"/>
          <w:sz w:val="30"/>
          <w:szCs w:val="30"/>
        </w:rPr>
      </w:pPr>
    </w:p>
    <w:p w:rsidR="00C17F90" w:rsidRDefault="009C0B1A">
      <w:pPr>
        <w:autoSpaceDE w:val="0"/>
        <w:autoSpaceDN w:val="0"/>
        <w:adjustRightInd w:val="0"/>
        <w:snapToGrid w:val="0"/>
        <w:spacing w:line="336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各省（区、市）水上中心、运动学校、会员协会、俱乐部、各有关人员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为提高我国帆船项目竞赛组织水平，培养更多的帆船竞赛各岗位优秀竞赛人才，推动帆船运动发展，拟于20</w:t>
      </w:r>
      <w:r>
        <w:rPr>
          <w:rFonts w:ascii="仿宋" w:eastAsia="仿宋" w:hAnsi="仿宋"/>
          <w:sz w:val="32"/>
          <w:szCs w:val="32"/>
        </w:rPr>
        <w:t>2</w:t>
      </w:r>
      <w:r w:rsidR="002B7F1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2B7F1B">
        <w:rPr>
          <w:rFonts w:ascii="仿宋" w:eastAsia="仿宋" w:hAnsi="仿宋" w:hint="eastAsia"/>
          <w:sz w:val="32"/>
          <w:szCs w:val="32"/>
        </w:rPr>
        <w:t>11月12日-14日</w:t>
      </w:r>
      <w:r>
        <w:rPr>
          <w:rFonts w:ascii="仿宋" w:eastAsia="仿宋" w:hAnsi="仿宋" w:hint="eastAsia"/>
          <w:sz w:val="32"/>
          <w:szCs w:val="32"/>
        </w:rPr>
        <w:t>举办</w:t>
      </w:r>
      <w:r w:rsidR="0019354A">
        <w:rPr>
          <w:rFonts w:ascii="仿宋" w:eastAsia="仿宋" w:hAnsi="仿宋" w:hint="eastAsia"/>
          <w:sz w:val="32"/>
          <w:szCs w:val="32"/>
        </w:rPr>
        <w:t>国家级裁判员</w:t>
      </w:r>
      <w:r>
        <w:rPr>
          <w:rFonts w:ascii="仿宋" w:eastAsia="仿宋" w:hAnsi="仿宋" w:hint="eastAsia"/>
          <w:sz w:val="32"/>
          <w:szCs w:val="32"/>
        </w:rPr>
        <w:t>培训班。现将有关事宜通知如下：</w:t>
      </w:r>
    </w:p>
    <w:p w:rsidR="00C17F90" w:rsidRDefault="009C0B1A">
      <w:pPr>
        <w:adjustRightInd w:val="0"/>
        <w:snapToGrid w:val="0"/>
        <w:spacing w:line="336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一、培训内容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（一）培训班时间：</w:t>
      </w:r>
    </w:p>
    <w:p w:rsidR="00C17F90" w:rsidRDefault="002B7F1B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11月12日-14日。12日为报到日，14日考试结束（16:00）后可离会。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（二）培训地点：国家体育总局青岛航海运动学校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）培训主体：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培训班由中国帆船帆板运动协会主办，</w:t>
      </w:r>
      <w:r>
        <w:rPr>
          <w:rFonts w:ascii="仿宋" w:eastAsia="仿宋" w:hAnsi="仿宋"/>
          <w:sz w:val="32"/>
          <w:szCs w:val="32"/>
        </w:rPr>
        <w:t>国家体育总局青岛航海运动学校承办。</w:t>
      </w:r>
    </w:p>
    <w:p w:rsidR="00C17F90" w:rsidRPr="00F862EF" w:rsidRDefault="009C0B1A" w:rsidP="00F862EF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F862EF">
        <w:rPr>
          <w:rFonts w:ascii="仿宋" w:eastAsia="仿宋" w:hAnsi="仿宋" w:hint="eastAsia"/>
          <w:bCs/>
          <w:sz w:val="32"/>
          <w:szCs w:val="32"/>
        </w:rPr>
        <w:t>（四）根据疫情防控形势变化，培训班将及时进行动态调整，并将及时发布调整通知。</w:t>
      </w:r>
    </w:p>
    <w:p w:rsidR="00C17F90" w:rsidRDefault="009C0B1A">
      <w:pPr>
        <w:adjustRightInd w:val="0"/>
        <w:snapToGrid w:val="0"/>
        <w:spacing w:line="336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二、培训讲师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康鹏：国家体育总局青岛航海运动学校</w:t>
      </w:r>
      <w:r>
        <w:rPr>
          <w:rFonts w:ascii="仿宋" w:eastAsia="仿宋" w:hAnsi="仿宋"/>
          <w:bCs/>
          <w:sz w:val="32"/>
          <w:szCs w:val="32"/>
        </w:rPr>
        <w:t>高级</w:t>
      </w:r>
      <w:r>
        <w:rPr>
          <w:rFonts w:ascii="仿宋" w:eastAsia="仿宋" w:hAnsi="仿宋" w:hint="eastAsia"/>
          <w:bCs/>
          <w:sz w:val="32"/>
          <w:szCs w:val="32"/>
        </w:rPr>
        <w:t>教练、中国帆船帆板运动协会竞赛委员会委员、国家级裁判员</w:t>
      </w:r>
    </w:p>
    <w:p w:rsidR="00C17F90" w:rsidRDefault="009C0B1A">
      <w:pPr>
        <w:adjustRightInd w:val="0"/>
        <w:snapToGrid w:val="0"/>
        <w:spacing w:line="336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三、培训对象及要求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1、现有一级裁判员可报名参加培训；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2、报名时须按要求认真填写报名表，并提交一级裁判员证扫描件；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3、中帆协竞赛委员会将对报名学员进行资质审核，并通知学员报名成功后方可缴费参训；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4、经培训考核合格的学员将颁发培训证明，符合国家级裁判员申请条件的可按要求申请国家级裁判员认证。</w:t>
      </w:r>
    </w:p>
    <w:p w:rsidR="00C17F90" w:rsidRDefault="009C0B1A">
      <w:pPr>
        <w:adjustRightInd w:val="0"/>
        <w:snapToGrid w:val="0"/>
        <w:spacing w:line="336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四、食宿安排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为加强疫情防控工作，除本地学员外，本次培训食宿均由承办单位统一安排。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住宿地点：</w:t>
      </w:r>
      <w:proofErr w:type="gramStart"/>
      <w:r w:rsidR="0019354A">
        <w:rPr>
          <w:rFonts w:ascii="仿宋" w:eastAsia="仿宋" w:hAnsi="仿宋" w:hint="eastAsia"/>
          <w:sz w:val="32"/>
          <w:szCs w:val="32"/>
        </w:rPr>
        <w:t>中航翔通游艇</w:t>
      </w:r>
      <w:proofErr w:type="gramEnd"/>
      <w:r w:rsidR="0019354A">
        <w:rPr>
          <w:rFonts w:ascii="仿宋" w:eastAsia="仿宋" w:hAnsi="仿宋" w:hint="eastAsia"/>
          <w:sz w:val="32"/>
          <w:szCs w:val="32"/>
        </w:rPr>
        <w:t>会</w:t>
      </w:r>
    </w:p>
    <w:p w:rsidR="00C17F90" w:rsidRDefault="009C0B1A">
      <w:pPr>
        <w:adjustRightInd w:val="0"/>
        <w:snapToGrid w:val="0"/>
        <w:spacing w:line="336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五、培训费用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参训学员差旅、食宿、培训费用均由所在单位负担或自理，培训费用参照《中央和国家机关培训费管理办法》(</w:t>
      </w:r>
      <w:proofErr w:type="gramStart"/>
      <w:r>
        <w:rPr>
          <w:rFonts w:ascii="仿宋" w:eastAsia="仿宋" w:hAnsi="仿宋" w:hint="eastAsia"/>
          <w:sz w:val="32"/>
          <w:szCs w:val="32"/>
        </w:rPr>
        <w:t>财行</w:t>
      </w:r>
      <w:proofErr w:type="gramEnd"/>
      <w:r>
        <w:rPr>
          <w:rFonts w:ascii="仿宋" w:eastAsia="仿宋" w:hAnsi="仿宋" w:hint="eastAsia"/>
          <w:sz w:val="32"/>
          <w:szCs w:val="32"/>
        </w:rPr>
        <w:t>[2016]540号)中的三类培训标准由承办单位收取，标准为550元/人/天。国家级裁判员培训班培训费用</w:t>
      </w:r>
      <w:r w:rsidR="0019354A">
        <w:rPr>
          <w:rFonts w:ascii="仿宋" w:eastAsia="仿宋" w:hAnsi="仿宋" w:hint="eastAsia"/>
          <w:sz w:val="32"/>
          <w:szCs w:val="32"/>
        </w:rPr>
        <w:t>1650</w:t>
      </w:r>
      <w:r>
        <w:rPr>
          <w:rFonts w:ascii="仿宋" w:eastAsia="仿宋" w:hAnsi="仿宋" w:hint="eastAsia"/>
          <w:sz w:val="32"/>
          <w:szCs w:val="32"/>
        </w:rPr>
        <w:t>元/</w:t>
      </w:r>
      <w:r w:rsidR="0019354A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。费用包括讲师费、食宿费、场地费、资料费等，不含差旅费。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缴费账户：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户名：国家体育总局青岛航海运动学校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账号：3803027919200172316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开户行：工商银行青岛市南第四支行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财务汇款联系人：李娴娴 +86 18562581868   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汇款均请注明：某单位某人参加某培训培训费。若需开具单位户头开票，请提供详细开票信息，该信息需与汇款户头完全一致。</w:t>
      </w:r>
    </w:p>
    <w:p w:rsidR="00C17F90" w:rsidRDefault="009C0B1A">
      <w:pPr>
        <w:adjustRightInd w:val="0"/>
        <w:snapToGrid w:val="0"/>
        <w:spacing w:line="336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六、报名方式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请报名学员于</w:t>
      </w:r>
      <w:r w:rsidR="0019354A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19354A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18：00</w:t>
      </w:r>
      <w:r>
        <w:rPr>
          <w:rFonts w:ascii="仿宋" w:eastAsia="仿宋" w:hAnsi="仿宋" w:hint="eastAsia"/>
          <w:sz w:val="32"/>
          <w:szCs w:val="32"/>
        </w:rPr>
        <w:t>前按要求将报名表及有关材料填写盖章后发送至指定邮箱，经确认培训资格报名有效后方可支付培训费。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联系人：辛婧    电话：13791990617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报名邮箱：</w:t>
      </w:r>
      <w:hyperlink r:id="rId8" w:history="1">
        <w:r>
          <w:rPr>
            <w:rStyle w:val="a9"/>
            <w:rFonts w:ascii="仿宋" w:eastAsia="仿宋" w:hAnsi="仿宋"/>
            <w:sz w:val="32"/>
            <w:szCs w:val="32"/>
          </w:rPr>
          <w:t>astrid1021@163.com</w:t>
        </w:r>
      </w:hyperlink>
    </w:p>
    <w:p w:rsidR="00C17F90" w:rsidRDefault="009C0B1A">
      <w:pPr>
        <w:adjustRightInd w:val="0"/>
        <w:snapToGrid w:val="0"/>
        <w:spacing w:line="336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七、</w:t>
      </w:r>
      <w:r>
        <w:rPr>
          <w:rFonts w:ascii="仿宋" w:eastAsia="仿宋" w:hAnsi="仿宋"/>
          <w:b/>
          <w:sz w:val="32"/>
          <w:szCs w:val="32"/>
        </w:rPr>
        <w:t>培训</w:t>
      </w:r>
      <w:r>
        <w:rPr>
          <w:rFonts w:ascii="仿宋" w:eastAsia="仿宋" w:hAnsi="仿宋" w:hint="eastAsia"/>
          <w:b/>
          <w:sz w:val="32"/>
          <w:szCs w:val="32"/>
        </w:rPr>
        <w:t>材料</w:t>
      </w:r>
    </w:p>
    <w:p w:rsidR="00C17F90" w:rsidRDefault="009C0B1A" w:rsidP="00B71D37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学员</w:t>
      </w:r>
      <w:r w:rsidR="00B71D37">
        <w:rPr>
          <w:rFonts w:ascii="仿宋" w:eastAsia="仿宋" w:hAnsi="仿宋"/>
          <w:sz w:val="32"/>
          <w:szCs w:val="32"/>
        </w:rPr>
        <w:t>需</w:t>
      </w:r>
      <w:r>
        <w:rPr>
          <w:rFonts w:ascii="仿宋" w:eastAsia="仿宋" w:hAnsi="仿宋"/>
          <w:sz w:val="32"/>
          <w:szCs w:val="32"/>
        </w:rPr>
        <w:t>自备</w:t>
      </w:r>
      <w:r>
        <w:rPr>
          <w:rFonts w:ascii="仿宋" w:eastAsia="仿宋" w:hAnsi="仿宋" w:hint="eastAsia"/>
          <w:sz w:val="32"/>
          <w:szCs w:val="32"/>
        </w:rPr>
        <w:t>《帆船竞赛管理手册》</w:t>
      </w:r>
      <w:r w:rsidR="00B71D37">
        <w:rPr>
          <w:rFonts w:ascii="仿宋" w:eastAsia="仿宋" w:hAnsi="仿宋"/>
          <w:sz w:val="32"/>
          <w:szCs w:val="32"/>
        </w:rPr>
        <w:t>、《</w:t>
      </w:r>
      <w:r w:rsidR="00B71D37">
        <w:rPr>
          <w:rFonts w:ascii="仿宋" w:eastAsia="仿宋" w:hAnsi="仿宋" w:hint="eastAsia"/>
          <w:sz w:val="32"/>
          <w:szCs w:val="32"/>
        </w:rPr>
        <w:t>2021-2024帆船竞赛规则</w:t>
      </w:r>
      <w:r>
        <w:rPr>
          <w:rFonts w:ascii="仿宋" w:eastAsia="仿宋" w:hAnsi="仿宋"/>
          <w:sz w:val="32"/>
          <w:szCs w:val="32"/>
        </w:rPr>
        <w:t>》等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17F90" w:rsidRDefault="00B71D37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</w:t>
      </w:r>
      <w:r w:rsidR="009C0B1A">
        <w:rPr>
          <w:rFonts w:ascii="仿宋" w:eastAsia="仿宋" w:hAnsi="仿宋" w:hint="eastAsia"/>
          <w:sz w:val="32"/>
          <w:szCs w:val="32"/>
        </w:rPr>
        <w:t>）购书联系人：青岛航校王琳</w:t>
      </w:r>
      <w:proofErr w:type="gramStart"/>
      <w:r w:rsidR="009C0B1A">
        <w:rPr>
          <w:rFonts w:ascii="仿宋" w:eastAsia="仿宋" w:hAnsi="仿宋" w:hint="eastAsia"/>
          <w:sz w:val="32"/>
          <w:szCs w:val="32"/>
        </w:rPr>
        <w:t>琳</w:t>
      </w:r>
      <w:proofErr w:type="gramEnd"/>
      <w:r w:rsidR="009C0B1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13953248</w:t>
      </w:r>
      <w:r>
        <w:rPr>
          <w:rFonts w:ascii="仿宋" w:eastAsia="仿宋" w:hAnsi="仿宋" w:hint="eastAsia"/>
          <w:sz w:val="32"/>
          <w:szCs w:val="32"/>
        </w:rPr>
        <w:t>6</w:t>
      </w:r>
      <w:r w:rsidR="009C0B1A">
        <w:rPr>
          <w:rFonts w:ascii="仿宋" w:eastAsia="仿宋" w:hAnsi="仿宋"/>
          <w:sz w:val="32"/>
          <w:szCs w:val="32"/>
        </w:rPr>
        <w:t>63</w:t>
      </w:r>
    </w:p>
    <w:p w:rsidR="00C17F90" w:rsidRDefault="009C0B1A">
      <w:pPr>
        <w:adjustRightInd w:val="0"/>
        <w:snapToGrid w:val="0"/>
        <w:spacing w:line="336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八、疫情防护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体育总局关于印发《科学有序恢复体育赛事和活动推动体育行业复工复产工作方案》的通知要求</w:t>
      </w:r>
      <w:r>
        <w:rPr>
          <w:rFonts w:ascii="仿宋" w:eastAsia="仿宋" w:hAnsi="仿宋"/>
          <w:sz w:val="32"/>
          <w:szCs w:val="32"/>
        </w:rPr>
        <w:t>，为保证</w:t>
      </w:r>
      <w:r>
        <w:rPr>
          <w:rFonts w:ascii="仿宋" w:eastAsia="仿宋" w:hAnsi="仿宋" w:hint="eastAsia"/>
          <w:sz w:val="32"/>
          <w:szCs w:val="32"/>
        </w:rPr>
        <w:t>培训工作</w:t>
      </w:r>
      <w:r>
        <w:rPr>
          <w:rFonts w:ascii="仿宋" w:eastAsia="仿宋" w:hAnsi="仿宋"/>
          <w:sz w:val="32"/>
          <w:szCs w:val="32"/>
        </w:rPr>
        <w:t>安全、顺利，</w:t>
      </w:r>
      <w:r>
        <w:rPr>
          <w:rFonts w:ascii="仿宋" w:eastAsia="仿宋" w:hAnsi="仿宋" w:hint="eastAsia"/>
          <w:sz w:val="32"/>
          <w:szCs w:val="32"/>
        </w:rPr>
        <w:t>有关要求如下。</w:t>
      </w:r>
    </w:p>
    <w:p w:rsidR="00C17F90" w:rsidRDefault="009C0B1A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（一）参训学员须于报</w:t>
      </w:r>
      <w:r>
        <w:rPr>
          <w:rFonts w:ascii="仿宋" w:eastAsia="仿宋" w:hAnsi="仿宋"/>
          <w:sz w:val="32"/>
          <w:szCs w:val="32"/>
        </w:rPr>
        <w:t>到</w:t>
      </w: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/>
          <w:sz w:val="32"/>
          <w:szCs w:val="32"/>
        </w:rPr>
        <w:t>出示</w:t>
      </w:r>
      <w:proofErr w:type="gramStart"/>
      <w:r>
        <w:rPr>
          <w:rFonts w:ascii="仿宋" w:eastAsia="仿宋" w:hAnsi="仿宋"/>
          <w:sz w:val="32"/>
          <w:szCs w:val="32"/>
        </w:rPr>
        <w:t>健康码</w:t>
      </w:r>
      <w:r w:rsidR="00B47D69">
        <w:rPr>
          <w:rFonts w:ascii="仿宋" w:eastAsia="仿宋" w:hAnsi="仿宋"/>
          <w:sz w:val="32"/>
          <w:szCs w:val="32"/>
        </w:rPr>
        <w:t>及行程</w:t>
      </w:r>
      <w:proofErr w:type="gramEnd"/>
      <w:r w:rsidR="00B47D69">
        <w:rPr>
          <w:rFonts w:ascii="仿宋" w:eastAsia="仿宋" w:hAnsi="仿宋"/>
          <w:sz w:val="32"/>
          <w:szCs w:val="32"/>
        </w:rPr>
        <w:t>码</w:t>
      </w:r>
      <w:r>
        <w:rPr>
          <w:rFonts w:ascii="仿宋" w:eastAsia="仿宋" w:hAnsi="仿宋" w:hint="eastAsia"/>
          <w:sz w:val="32"/>
          <w:szCs w:val="32"/>
        </w:rPr>
        <w:t>，暂不接受来自高、中风险地区的学员报名参训。</w:t>
      </w:r>
    </w:p>
    <w:p w:rsidR="00C17F90" w:rsidRDefault="00B47D69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</w:t>
      </w:r>
      <w:r w:rsidR="009C0B1A">
        <w:rPr>
          <w:rFonts w:ascii="仿宋" w:eastAsia="仿宋" w:hAnsi="仿宋" w:hint="eastAsia"/>
          <w:sz w:val="32"/>
          <w:szCs w:val="32"/>
        </w:rPr>
        <w:t>）培训期间全体人员须自行佩戴口罩参训，并保持培训秩序和空间距离。</w:t>
      </w:r>
    </w:p>
    <w:p w:rsidR="00C17F90" w:rsidRDefault="009C0B1A">
      <w:pPr>
        <w:adjustRightInd w:val="0"/>
        <w:snapToGrid w:val="0"/>
        <w:spacing w:line="336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九、咨询联系人</w:t>
      </w:r>
    </w:p>
    <w:p w:rsidR="00C17F90" w:rsidRDefault="009C0B1A">
      <w:pPr>
        <w:adjustRightInd w:val="0"/>
        <w:snapToGrid w:val="0"/>
        <w:spacing w:line="336" w:lineRule="auto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(一）中国帆船帆板运动协会</w:t>
      </w:r>
    </w:p>
    <w:p w:rsidR="00C17F90" w:rsidRDefault="009C0B1A">
      <w:pPr>
        <w:adjustRightInd w:val="0"/>
        <w:snapToGrid w:val="0"/>
        <w:spacing w:line="336" w:lineRule="auto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联系人：王佳鑫、乔振</w:t>
      </w:r>
    </w:p>
    <w:p w:rsidR="00C17F90" w:rsidRDefault="009C0B1A">
      <w:pPr>
        <w:adjustRightInd w:val="0"/>
        <w:snapToGrid w:val="0"/>
        <w:spacing w:line="336" w:lineRule="auto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电话：13810171989、13792477757</w:t>
      </w:r>
    </w:p>
    <w:p w:rsidR="00C17F90" w:rsidRDefault="009C0B1A">
      <w:pPr>
        <w:adjustRightInd w:val="0"/>
        <w:snapToGrid w:val="0"/>
        <w:spacing w:line="336" w:lineRule="auto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（二）国家体育总局青岛航海运动学校</w:t>
      </w:r>
    </w:p>
    <w:p w:rsidR="00C17F90" w:rsidRDefault="009C0B1A">
      <w:pPr>
        <w:adjustRightInd w:val="0"/>
        <w:snapToGrid w:val="0"/>
        <w:spacing w:line="336" w:lineRule="auto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地 址： 青岛市市南区新会路12号</w:t>
      </w:r>
    </w:p>
    <w:p w:rsidR="00C17F90" w:rsidRDefault="009C0B1A">
      <w:pPr>
        <w:adjustRightInd w:val="0"/>
        <w:snapToGrid w:val="0"/>
        <w:spacing w:line="336" w:lineRule="auto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联系人：辛婧</w:t>
      </w:r>
    </w:p>
    <w:p w:rsidR="00C17F90" w:rsidRDefault="009C0B1A">
      <w:pPr>
        <w:adjustRightInd w:val="0"/>
        <w:snapToGrid w:val="0"/>
        <w:spacing w:line="336" w:lineRule="auto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电话：13791990617</w:t>
      </w:r>
    </w:p>
    <w:p w:rsidR="00C17F90" w:rsidRDefault="009C0B1A">
      <w:pPr>
        <w:adjustRightInd w:val="0"/>
        <w:snapToGrid w:val="0"/>
        <w:spacing w:line="336" w:lineRule="auto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DB0F94" w:rsidRDefault="00DB0F94">
      <w:pPr>
        <w:adjustRightInd w:val="0"/>
        <w:snapToGrid w:val="0"/>
        <w:spacing w:line="336" w:lineRule="auto"/>
        <w:ind w:firstLine="648"/>
        <w:rPr>
          <w:rFonts w:ascii="仿宋" w:eastAsia="仿宋" w:hAnsi="仿宋"/>
          <w:sz w:val="32"/>
          <w:szCs w:val="32"/>
        </w:rPr>
      </w:pPr>
    </w:p>
    <w:p w:rsidR="00C17F90" w:rsidRDefault="009C0B1A">
      <w:pPr>
        <w:adjustRightInd w:val="0"/>
        <w:snapToGrid w:val="0"/>
        <w:spacing w:line="336" w:lineRule="auto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DB0F94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报名表</w:t>
      </w:r>
    </w:p>
    <w:p w:rsidR="00C17F90" w:rsidRDefault="00C17F90">
      <w:pPr>
        <w:adjustRightInd w:val="0"/>
        <w:snapToGrid w:val="0"/>
        <w:spacing w:line="336" w:lineRule="auto"/>
        <w:ind w:firstLine="648"/>
        <w:rPr>
          <w:rFonts w:ascii="仿宋" w:eastAsia="仿宋" w:hAnsi="仿宋"/>
          <w:sz w:val="32"/>
          <w:szCs w:val="32"/>
        </w:rPr>
      </w:pPr>
    </w:p>
    <w:p w:rsidR="00DB0F94" w:rsidRDefault="00DB0F94">
      <w:pPr>
        <w:adjustRightInd w:val="0"/>
        <w:snapToGrid w:val="0"/>
        <w:spacing w:line="336" w:lineRule="auto"/>
        <w:ind w:firstLine="648"/>
        <w:rPr>
          <w:rFonts w:ascii="仿宋" w:eastAsia="仿宋" w:hAnsi="仿宋"/>
          <w:sz w:val="32"/>
          <w:szCs w:val="32"/>
        </w:rPr>
      </w:pPr>
    </w:p>
    <w:p w:rsidR="00C17F90" w:rsidRDefault="00C17F90">
      <w:pPr>
        <w:adjustRightInd w:val="0"/>
        <w:snapToGrid w:val="0"/>
        <w:spacing w:line="336" w:lineRule="auto"/>
        <w:ind w:firstLine="648"/>
        <w:rPr>
          <w:rFonts w:ascii="仿宋" w:eastAsia="仿宋" w:hAnsi="仿宋"/>
          <w:sz w:val="32"/>
          <w:szCs w:val="32"/>
        </w:rPr>
      </w:pPr>
    </w:p>
    <w:p w:rsidR="00C17F90" w:rsidRDefault="009C0B1A">
      <w:pPr>
        <w:adjustRightInd w:val="0"/>
        <w:snapToGrid w:val="0"/>
        <w:spacing w:line="336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国家体育总局青岛航海运动学校   中国帆船帆板运动协会</w:t>
      </w:r>
    </w:p>
    <w:p w:rsidR="00C17F90" w:rsidRDefault="009C0B1A">
      <w:pPr>
        <w:adjustRightInd w:val="0"/>
        <w:snapToGrid w:val="0"/>
        <w:spacing w:line="336" w:lineRule="auto"/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DB0F94">
        <w:rPr>
          <w:rFonts w:ascii="仿宋" w:eastAsia="仿宋" w:hAnsi="仿宋"/>
          <w:sz w:val="32"/>
          <w:szCs w:val="32"/>
        </w:rPr>
        <w:t>2</w:t>
      </w:r>
      <w:r w:rsidR="00DB0F94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DB0F94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="00DB0F94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            20</w:t>
      </w:r>
      <w:r w:rsidR="00DB0F94">
        <w:rPr>
          <w:rFonts w:ascii="仿宋" w:eastAsia="仿宋" w:hAnsi="仿宋"/>
          <w:sz w:val="32"/>
          <w:szCs w:val="32"/>
        </w:rPr>
        <w:t>2</w:t>
      </w:r>
      <w:r w:rsidR="00DB0F94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DB0F94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="00DB0F94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E67822" w:rsidRDefault="00E67822" w:rsidP="00E67822">
      <w:pPr>
        <w:adjustRightInd w:val="0"/>
        <w:snapToGrid w:val="0"/>
        <w:spacing w:line="336" w:lineRule="auto"/>
        <w:rPr>
          <w:rFonts w:ascii="仿宋" w:eastAsia="仿宋" w:hAnsi="仿宋" w:hint="eastAsia"/>
          <w:sz w:val="32"/>
          <w:szCs w:val="32"/>
        </w:rPr>
      </w:pPr>
    </w:p>
    <w:p w:rsidR="00E67822" w:rsidRDefault="00E67822" w:rsidP="00E67822">
      <w:pPr>
        <w:adjustRightInd w:val="0"/>
        <w:snapToGrid w:val="0"/>
        <w:spacing w:line="336" w:lineRule="auto"/>
        <w:rPr>
          <w:rFonts w:ascii="仿宋" w:eastAsia="仿宋" w:hAnsi="仿宋" w:hint="eastAsia"/>
          <w:sz w:val="32"/>
          <w:szCs w:val="32"/>
        </w:rPr>
      </w:pPr>
    </w:p>
    <w:p w:rsidR="00E67822" w:rsidRDefault="00E67822" w:rsidP="00E67822">
      <w:pPr>
        <w:adjustRightInd w:val="0"/>
        <w:snapToGrid w:val="0"/>
        <w:spacing w:line="336" w:lineRule="auto"/>
        <w:rPr>
          <w:rFonts w:ascii="仿宋" w:eastAsia="仿宋" w:hAnsi="仿宋" w:hint="eastAsia"/>
          <w:sz w:val="32"/>
          <w:szCs w:val="32"/>
        </w:rPr>
      </w:pPr>
    </w:p>
    <w:p w:rsidR="00E67822" w:rsidRDefault="00E67822" w:rsidP="00E67822">
      <w:pPr>
        <w:adjustRightInd w:val="0"/>
        <w:snapToGrid w:val="0"/>
        <w:spacing w:line="336" w:lineRule="auto"/>
        <w:rPr>
          <w:rFonts w:ascii="仿宋" w:eastAsia="仿宋" w:hAnsi="仿宋" w:hint="eastAsia"/>
          <w:sz w:val="32"/>
          <w:szCs w:val="32"/>
        </w:rPr>
      </w:pPr>
    </w:p>
    <w:p w:rsidR="00E67822" w:rsidRDefault="00E67822" w:rsidP="00E67822">
      <w:pPr>
        <w:adjustRightInd w:val="0"/>
        <w:snapToGrid w:val="0"/>
        <w:spacing w:line="336" w:lineRule="auto"/>
        <w:rPr>
          <w:rFonts w:ascii="仿宋" w:eastAsia="仿宋" w:hAnsi="仿宋" w:hint="eastAsia"/>
          <w:sz w:val="32"/>
          <w:szCs w:val="32"/>
        </w:rPr>
      </w:pPr>
    </w:p>
    <w:p w:rsidR="00E67822" w:rsidRDefault="00E67822" w:rsidP="00E67822">
      <w:pPr>
        <w:adjustRightInd w:val="0"/>
        <w:snapToGrid w:val="0"/>
        <w:spacing w:line="336" w:lineRule="auto"/>
        <w:rPr>
          <w:rFonts w:ascii="仿宋" w:eastAsia="仿宋" w:hAnsi="仿宋" w:hint="eastAsia"/>
          <w:sz w:val="32"/>
          <w:szCs w:val="32"/>
        </w:rPr>
      </w:pPr>
    </w:p>
    <w:p w:rsidR="00E67822" w:rsidRDefault="00E67822" w:rsidP="00E67822">
      <w:pPr>
        <w:adjustRightInd w:val="0"/>
        <w:snapToGrid w:val="0"/>
        <w:spacing w:line="336" w:lineRule="auto"/>
        <w:rPr>
          <w:rFonts w:ascii="仿宋" w:eastAsia="仿宋" w:hAnsi="仿宋" w:hint="eastAsia"/>
          <w:sz w:val="32"/>
          <w:szCs w:val="32"/>
        </w:rPr>
      </w:pPr>
    </w:p>
    <w:p w:rsidR="00E67822" w:rsidRDefault="00E67822" w:rsidP="00E67822">
      <w:pPr>
        <w:adjustRightInd w:val="0"/>
        <w:snapToGrid w:val="0"/>
        <w:spacing w:line="336" w:lineRule="auto"/>
        <w:rPr>
          <w:rFonts w:ascii="仿宋" w:eastAsia="仿宋" w:hAnsi="仿宋" w:hint="eastAsia"/>
          <w:sz w:val="32"/>
          <w:szCs w:val="32"/>
        </w:rPr>
      </w:pPr>
    </w:p>
    <w:p w:rsidR="00E67822" w:rsidRDefault="00E67822" w:rsidP="00E67822">
      <w:pPr>
        <w:adjustRightInd w:val="0"/>
        <w:snapToGrid w:val="0"/>
        <w:spacing w:line="336" w:lineRule="auto"/>
        <w:rPr>
          <w:rFonts w:ascii="仿宋" w:eastAsia="仿宋" w:hAnsi="仿宋" w:hint="eastAsia"/>
          <w:sz w:val="32"/>
          <w:szCs w:val="32"/>
        </w:rPr>
      </w:pPr>
    </w:p>
    <w:p w:rsidR="00E67822" w:rsidRPr="00E67822" w:rsidRDefault="00E67822" w:rsidP="00E67822">
      <w:pPr>
        <w:rPr>
          <w:rFonts w:asciiTheme="majorHAnsi" w:hAnsiTheme="majorHAnsi" w:hint="eastAsia"/>
          <w:b/>
          <w:szCs w:val="21"/>
        </w:rPr>
      </w:pPr>
      <w:r w:rsidRPr="00E67822">
        <w:rPr>
          <w:rFonts w:asciiTheme="majorHAnsi" w:hAnsiTheme="majorHAnsi" w:hint="eastAsia"/>
          <w:b/>
          <w:szCs w:val="21"/>
        </w:rPr>
        <w:lastRenderedPageBreak/>
        <w:t>附件</w:t>
      </w:r>
      <w:bookmarkStart w:id="0" w:name="_GoBack"/>
      <w:bookmarkEnd w:id="0"/>
    </w:p>
    <w:p w:rsidR="00E67822" w:rsidRPr="00597E3D" w:rsidRDefault="00E67822" w:rsidP="00E67822">
      <w:pPr>
        <w:jc w:val="center"/>
        <w:rPr>
          <w:rFonts w:asciiTheme="majorHAnsi" w:hAnsiTheme="majorHAnsi"/>
          <w:b/>
          <w:sz w:val="32"/>
          <w:szCs w:val="32"/>
        </w:rPr>
      </w:pPr>
      <w:r w:rsidRPr="00597E3D">
        <w:rPr>
          <w:rFonts w:asciiTheme="majorHAnsi" w:hAnsiTheme="majorHAnsi" w:hint="eastAsia"/>
          <w:b/>
          <w:sz w:val="32"/>
          <w:szCs w:val="32"/>
        </w:rPr>
        <w:t>中国帆船帆板运动协会</w:t>
      </w:r>
      <w:r w:rsidRPr="00597E3D">
        <w:rPr>
          <w:rFonts w:asciiTheme="majorHAnsi" w:hAnsiTheme="majorHAnsi"/>
          <w:b/>
          <w:sz w:val="32"/>
          <w:szCs w:val="32"/>
        </w:rPr>
        <w:t>国家级</w:t>
      </w:r>
      <w:r>
        <w:rPr>
          <w:rFonts w:asciiTheme="majorHAnsi" w:hAnsiTheme="majorHAnsi" w:hint="eastAsia"/>
          <w:b/>
          <w:sz w:val="32"/>
          <w:szCs w:val="32"/>
        </w:rPr>
        <w:t>裁判员</w:t>
      </w:r>
      <w:r w:rsidRPr="00597E3D">
        <w:rPr>
          <w:rFonts w:asciiTheme="majorHAnsi" w:hAnsiTheme="majorHAnsi"/>
          <w:b/>
          <w:sz w:val="32"/>
          <w:szCs w:val="32"/>
        </w:rPr>
        <w:t>培训班</w:t>
      </w:r>
    </w:p>
    <w:p w:rsidR="00E67822" w:rsidRPr="000A2BE3" w:rsidRDefault="00E67822" w:rsidP="00E67822">
      <w:pPr>
        <w:jc w:val="center"/>
        <w:rPr>
          <w:rFonts w:asciiTheme="majorHAnsi" w:hAnsiTheme="majorHAnsi"/>
          <w:b/>
          <w:sz w:val="44"/>
          <w:szCs w:val="44"/>
        </w:rPr>
      </w:pPr>
      <w:r w:rsidRPr="000A2BE3">
        <w:rPr>
          <w:rFonts w:asciiTheme="majorHAnsi" w:hAnsiTheme="majorHAnsi"/>
          <w:b/>
          <w:sz w:val="44"/>
          <w:szCs w:val="44"/>
        </w:rPr>
        <w:t>报名表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162"/>
        <w:gridCol w:w="2842"/>
      </w:tblGrid>
      <w:tr w:rsidR="00E67822" w:rsidRPr="000253D1" w:rsidTr="002107CE">
        <w:trPr>
          <w:trHeight w:val="1001"/>
        </w:trPr>
        <w:tc>
          <w:tcPr>
            <w:tcW w:w="2694" w:type="dxa"/>
          </w:tcPr>
          <w:p w:rsidR="00E67822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姓名：</w:t>
            </w:r>
          </w:p>
          <w:p w:rsidR="00E67822" w:rsidRPr="000253D1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E67822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所在单位</w:t>
            </w:r>
            <w:r>
              <w:rPr>
                <w:rFonts w:asciiTheme="majorHAnsi" w:hAnsiTheme="majorHAnsi" w:hint="eastAsia"/>
                <w:sz w:val="28"/>
                <w:szCs w:val="28"/>
              </w:rPr>
              <w:t>：</w:t>
            </w:r>
          </w:p>
          <w:p w:rsidR="00E67822" w:rsidRPr="000253D1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42" w:type="dxa"/>
          </w:tcPr>
          <w:p w:rsidR="00E67822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出生日期：</w:t>
            </w:r>
          </w:p>
          <w:p w:rsidR="00E67822" w:rsidRPr="000253D1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67822" w:rsidRPr="000253D1" w:rsidTr="002107CE">
        <w:trPr>
          <w:trHeight w:val="1253"/>
        </w:trPr>
        <w:tc>
          <w:tcPr>
            <w:tcW w:w="2694" w:type="dxa"/>
          </w:tcPr>
          <w:p w:rsidR="00E67822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电子</w:t>
            </w:r>
            <w:r>
              <w:rPr>
                <w:rFonts w:asciiTheme="majorHAnsi" w:hAnsiTheme="majorHAnsi"/>
                <w:sz w:val="28"/>
                <w:szCs w:val="28"/>
              </w:rPr>
              <w:t>邮箱</w:t>
            </w:r>
            <w:r>
              <w:rPr>
                <w:rFonts w:asciiTheme="majorHAnsi" w:hAnsiTheme="majorHAnsi" w:hint="eastAsia"/>
                <w:sz w:val="28"/>
                <w:szCs w:val="28"/>
              </w:rPr>
              <w:t>：</w:t>
            </w:r>
          </w:p>
          <w:p w:rsidR="00E67822" w:rsidRPr="000253D1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E67822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电话：</w:t>
            </w:r>
          </w:p>
          <w:p w:rsidR="00E67822" w:rsidRPr="000253D1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42" w:type="dxa"/>
          </w:tcPr>
          <w:p w:rsidR="00E67822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身份证号码：</w:t>
            </w:r>
          </w:p>
          <w:p w:rsidR="00E67822" w:rsidRPr="000253D1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67822" w:rsidRPr="000253D1" w:rsidTr="002107CE">
        <w:trPr>
          <w:trHeight w:val="1253"/>
        </w:trPr>
        <w:tc>
          <w:tcPr>
            <w:tcW w:w="2694" w:type="dxa"/>
          </w:tcPr>
          <w:p w:rsidR="00E67822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现有裁判员等级：</w:t>
            </w:r>
          </w:p>
        </w:tc>
        <w:tc>
          <w:tcPr>
            <w:tcW w:w="3162" w:type="dxa"/>
          </w:tcPr>
          <w:p w:rsidR="00E67822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批准时间：</w:t>
            </w:r>
          </w:p>
        </w:tc>
        <w:tc>
          <w:tcPr>
            <w:tcW w:w="2842" w:type="dxa"/>
          </w:tcPr>
          <w:p w:rsidR="00E67822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67822" w:rsidRPr="000253D1" w:rsidTr="002107CE">
        <w:trPr>
          <w:trHeight w:val="2329"/>
        </w:trPr>
        <w:tc>
          <w:tcPr>
            <w:tcW w:w="2694" w:type="dxa"/>
            <w:vAlign w:val="center"/>
          </w:tcPr>
          <w:p w:rsidR="00E67822" w:rsidRPr="000253D1" w:rsidRDefault="00E67822" w:rsidP="002107C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帆船运动</w:t>
            </w:r>
            <w:r>
              <w:rPr>
                <w:rFonts w:asciiTheme="majorHAnsi" w:hAnsiTheme="majorHAnsi" w:hint="eastAsia"/>
                <w:sz w:val="28"/>
                <w:szCs w:val="28"/>
              </w:rPr>
              <w:t>&amp;</w:t>
            </w:r>
            <w:r>
              <w:rPr>
                <w:rFonts w:asciiTheme="majorHAnsi" w:hAnsiTheme="majorHAnsi" w:hint="eastAsia"/>
                <w:sz w:val="28"/>
                <w:szCs w:val="28"/>
              </w:rPr>
              <w:t>培训经历</w:t>
            </w:r>
          </w:p>
        </w:tc>
        <w:tc>
          <w:tcPr>
            <w:tcW w:w="6004" w:type="dxa"/>
            <w:gridSpan w:val="2"/>
          </w:tcPr>
          <w:p w:rsidR="00E67822" w:rsidRPr="000253D1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67822" w:rsidRPr="000253D1" w:rsidTr="00E67822">
        <w:trPr>
          <w:trHeight w:val="2651"/>
        </w:trPr>
        <w:tc>
          <w:tcPr>
            <w:tcW w:w="2694" w:type="dxa"/>
            <w:vAlign w:val="center"/>
          </w:tcPr>
          <w:p w:rsidR="00E67822" w:rsidRDefault="00E67822" w:rsidP="002107C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主要竞赛工作经历（时间、赛事名称、岗位职务）</w:t>
            </w:r>
          </w:p>
        </w:tc>
        <w:tc>
          <w:tcPr>
            <w:tcW w:w="6004" w:type="dxa"/>
            <w:gridSpan w:val="2"/>
          </w:tcPr>
          <w:p w:rsidR="00E67822" w:rsidRPr="000253D1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67822" w:rsidRPr="000253D1" w:rsidTr="00E67822">
        <w:trPr>
          <w:trHeight w:val="2651"/>
        </w:trPr>
        <w:tc>
          <w:tcPr>
            <w:tcW w:w="2694" w:type="dxa"/>
            <w:vAlign w:val="center"/>
          </w:tcPr>
          <w:p w:rsidR="00E67822" w:rsidRPr="000253D1" w:rsidRDefault="00E67822" w:rsidP="002107C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主管单位</w:t>
            </w:r>
            <w:r>
              <w:rPr>
                <w:rFonts w:asciiTheme="majorHAnsi" w:hAnsiTheme="majorHAnsi"/>
                <w:sz w:val="28"/>
                <w:szCs w:val="28"/>
              </w:rPr>
              <w:t>推荐意见</w:t>
            </w:r>
          </w:p>
        </w:tc>
        <w:tc>
          <w:tcPr>
            <w:tcW w:w="6004" w:type="dxa"/>
            <w:gridSpan w:val="2"/>
          </w:tcPr>
          <w:p w:rsidR="00E67822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67822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67822" w:rsidRDefault="00E67822" w:rsidP="002107C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 xml:space="preserve">                             </w:t>
            </w:r>
          </w:p>
          <w:p w:rsidR="00E67822" w:rsidRDefault="00E67822" w:rsidP="002107CE">
            <w:pPr>
              <w:ind w:firstLineChars="1300" w:firstLine="364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（盖章）</w:t>
            </w:r>
          </w:p>
          <w:p w:rsidR="00E67822" w:rsidRPr="000253D1" w:rsidRDefault="00E67822" w:rsidP="002107CE">
            <w:pPr>
              <w:ind w:firstLineChars="1300" w:firstLine="364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年</w:t>
            </w:r>
            <w:r>
              <w:rPr>
                <w:rFonts w:asciiTheme="majorHAnsi" w:hAnsiTheme="majorHAnsi" w:hint="eastAsia"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 w:hint="eastAsia"/>
                <w:sz w:val="28"/>
                <w:szCs w:val="28"/>
              </w:rPr>
              <w:t>月</w:t>
            </w:r>
            <w:r>
              <w:rPr>
                <w:rFonts w:asciiTheme="majorHAnsi" w:hAnsiTheme="majorHAnsi" w:hint="eastAsia"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 w:hint="eastAsia"/>
                <w:sz w:val="28"/>
                <w:szCs w:val="28"/>
              </w:rPr>
              <w:t>日</w:t>
            </w:r>
          </w:p>
        </w:tc>
      </w:tr>
    </w:tbl>
    <w:p w:rsidR="00E67822" w:rsidRDefault="00E67822" w:rsidP="00E67822">
      <w:pPr>
        <w:adjustRightInd w:val="0"/>
        <w:snapToGrid w:val="0"/>
        <w:spacing w:line="336" w:lineRule="auto"/>
        <w:rPr>
          <w:rFonts w:ascii="仿宋" w:eastAsia="仿宋" w:hAnsi="仿宋"/>
          <w:sz w:val="32"/>
          <w:szCs w:val="32"/>
        </w:rPr>
      </w:pPr>
    </w:p>
    <w:sectPr w:rsidR="00E67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AB" w:rsidRDefault="00FA69AB" w:rsidP="0019354A">
      <w:r>
        <w:separator/>
      </w:r>
    </w:p>
  </w:endnote>
  <w:endnote w:type="continuationSeparator" w:id="0">
    <w:p w:rsidR="00FA69AB" w:rsidRDefault="00FA69AB" w:rsidP="0019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AB" w:rsidRDefault="00FA69AB" w:rsidP="0019354A">
      <w:r>
        <w:separator/>
      </w:r>
    </w:p>
  </w:footnote>
  <w:footnote w:type="continuationSeparator" w:id="0">
    <w:p w:rsidR="00FA69AB" w:rsidRDefault="00FA69AB" w:rsidP="00193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67"/>
    <w:rsid w:val="000008B4"/>
    <w:rsid w:val="000063B2"/>
    <w:rsid w:val="0002363C"/>
    <w:rsid w:val="00024798"/>
    <w:rsid w:val="00036EE5"/>
    <w:rsid w:val="00041F92"/>
    <w:rsid w:val="00057DC4"/>
    <w:rsid w:val="00065A43"/>
    <w:rsid w:val="000674E2"/>
    <w:rsid w:val="000709D6"/>
    <w:rsid w:val="000813B1"/>
    <w:rsid w:val="0008164B"/>
    <w:rsid w:val="000840E6"/>
    <w:rsid w:val="000841F8"/>
    <w:rsid w:val="000859DD"/>
    <w:rsid w:val="00087459"/>
    <w:rsid w:val="000A3321"/>
    <w:rsid w:val="000B1AEA"/>
    <w:rsid w:val="000B27D2"/>
    <w:rsid w:val="000B6FEF"/>
    <w:rsid w:val="000B720F"/>
    <w:rsid w:val="000C0C80"/>
    <w:rsid w:val="000D09D9"/>
    <w:rsid w:val="000D106C"/>
    <w:rsid w:val="000D673D"/>
    <w:rsid w:val="000D691E"/>
    <w:rsid w:val="000F16B3"/>
    <w:rsid w:val="00100299"/>
    <w:rsid w:val="001036E9"/>
    <w:rsid w:val="001039E9"/>
    <w:rsid w:val="00107C86"/>
    <w:rsid w:val="0011031B"/>
    <w:rsid w:val="00117C79"/>
    <w:rsid w:val="00133552"/>
    <w:rsid w:val="00137E26"/>
    <w:rsid w:val="001406B6"/>
    <w:rsid w:val="00141577"/>
    <w:rsid w:val="00143E89"/>
    <w:rsid w:val="0014470A"/>
    <w:rsid w:val="00145E59"/>
    <w:rsid w:val="001523E3"/>
    <w:rsid w:val="00155097"/>
    <w:rsid w:val="00161123"/>
    <w:rsid w:val="00161263"/>
    <w:rsid w:val="00163F2D"/>
    <w:rsid w:val="00165414"/>
    <w:rsid w:val="00171F08"/>
    <w:rsid w:val="00176C7F"/>
    <w:rsid w:val="00181791"/>
    <w:rsid w:val="001823D3"/>
    <w:rsid w:val="00182C82"/>
    <w:rsid w:val="00186901"/>
    <w:rsid w:val="001902A2"/>
    <w:rsid w:val="0019354A"/>
    <w:rsid w:val="001A01FD"/>
    <w:rsid w:val="001A22B7"/>
    <w:rsid w:val="001B6445"/>
    <w:rsid w:val="001C6164"/>
    <w:rsid w:val="001D01FE"/>
    <w:rsid w:val="001D1B1F"/>
    <w:rsid w:val="001D382E"/>
    <w:rsid w:val="001D5331"/>
    <w:rsid w:val="001D7128"/>
    <w:rsid w:val="001E3555"/>
    <w:rsid w:val="001E6213"/>
    <w:rsid w:val="001E6CC7"/>
    <w:rsid w:val="001F7D01"/>
    <w:rsid w:val="00200DAC"/>
    <w:rsid w:val="00201619"/>
    <w:rsid w:val="00202B6A"/>
    <w:rsid w:val="00202D3C"/>
    <w:rsid w:val="00213387"/>
    <w:rsid w:val="0021732C"/>
    <w:rsid w:val="002206DC"/>
    <w:rsid w:val="00221066"/>
    <w:rsid w:val="00221EBC"/>
    <w:rsid w:val="00222015"/>
    <w:rsid w:val="00227B34"/>
    <w:rsid w:val="00232558"/>
    <w:rsid w:val="00232F69"/>
    <w:rsid w:val="0024668A"/>
    <w:rsid w:val="00250FC8"/>
    <w:rsid w:val="002522A3"/>
    <w:rsid w:val="002605EA"/>
    <w:rsid w:val="00265172"/>
    <w:rsid w:val="00265340"/>
    <w:rsid w:val="0026729C"/>
    <w:rsid w:val="002676A3"/>
    <w:rsid w:val="00270E49"/>
    <w:rsid w:val="0027187D"/>
    <w:rsid w:val="00273F5B"/>
    <w:rsid w:val="002751AB"/>
    <w:rsid w:val="002768EA"/>
    <w:rsid w:val="00281580"/>
    <w:rsid w:val="00281E0C"/>
    <w:rsid w:val="0028421A"/>
    <w:rsid w:val="00284DCB"/>
    <w:rsid w:val="002A2B98"/>
    <w:rsid w:val="002A32B2"/>
    <w:rsid w:val="002B03CF"/>
    <w:rsid w:val="002B0450"/>
    <w:rsid w:val="002B1046"/>
    <w:rsid w:val="002B1BA8"/>
    <w:rsid w:val="002B1F1E"/>
    <w:rsid w:val="002B3ADD"/>
    <w:rsid w:val="002B7C8F"/>
    <w:rsid w:val="002B7F1B"/>
    <w:rsid w:val="002C4409"/>
    <w:rsid w:val="002C7885"/>
    <w:rsid w:val="002D7E9D"/>
    <w:rsid w:val="002E5E5C"/>
    <w:rsid w:val="002F7C11"/>
    <w:rsid w:val="00301100"/>
    <w:rsid w:val="003013BA"/>
    <w:rsid w:val="0030372C"/>
    <w:rsid w:val="0031201D"/>
    <w:rsid w:val="00312C2D"/>
    <w:rsid w:val="00313FE9"/>
    <w:rsid w:val="00315419"/>
    <w:rsid w:val="00315721"/>
    <w:rsid w:val="00322EAB"/>
    <w:rsid w:val="0032533B"/>
    <w:rsid w:val="00327F18"/>
    <w:rsid w:val="0033519A"/>
    <w:rsid w:val="00335DB8"/>
    <w:rsid w:val="003428D7"/>
    <w:rsid w:val="0034757A"/>
    <w:rsid w:val="0034784B"/>
    <w:rsid w:val="0035371B"/>
    <w:rsid w:val="003635C5"/>
    <w:rsid w:val="0036728E"/>
    <w:rsid w:val="00392077"/>
    <w:rsid w:val="003A109C"/>
    <w:rsid w:val="003A4269"/>
    <w:rsid w:val="003B158B"/>
    <w:rsid w:val="003C100F"/>
    <w:rsid w:val="003D4DE7"/>
    <w:rsid w:val="003D686D"/>
    <w:rsid w:val="003E05EB"/>
    <w:rsid w:val="004119B8"/>
    <w:rsid w:val="00415017"/>
    <w:rsid w:val="00427A6A"/>
    <w:rsid w:val="0043249D"/>
    <w:rsid w:val="004356BC"/>
    <w:rsid w:val="00440FBD"/>
    <w:rsid w:val="004413F3"/>
    <w:rsid w:val="00443C30"/>
    <w:rsid w:val="004444E4"/>
    <w:rsid w:val="0044491C"/>
    <w:rsid w:val="00444959"/>
    <w:rsid w:val="0045336E"/>
    <w:rsid w:val="00464FC0"/>
    <w:rsid w:val="00481848"/>
    <w:rsid w:val="00482395"/>
    <w:rsid w:val="004858E4"/>
    <w:rsid w:val="004911CF"/>
    <w:rsid w:val="004A00C4"/>
    <w:rsid w:val="004A22AC"/>
    <w:rsid w:val="004A4AA2"/>
    <w:rsid w:val="004B3B44"/>
    <w:rsid w:val="004C0E26"/>
    <w:rsid w:val="004C148B"/>
    <w:rsid w:val="004C1E1C"/>
    <w:rsid w:val="004C2675"/>
    <w:rsid w:val="004C74F7"/>
    <w:rsid w:val="004E1203"/>
    <w:rsid w:val="004E4201"/>
    <w:rsid w:val="004E50FE"/>
    <w:rsid w:val="004F233B"/>
    <w:rsid w:val="004F6534"/>
    <w:rsid w:val="005014F1"/>
    <w:rsid w:val="005065B5"/>
    <w:rsid w:val="005159D2"/>
    <w:rsid w:val="00520A2E"/>
    <w:rsid w:val="00526259"/>
    <w:rsid w:val="00530DBA"/>
    <w:rsid w:val="00530F26"/>
    <w:rsid w:val="00534CC0"/>
    <w:rsid w:val="005423FA"/>
    <w:rsid w:val="00551A1E"/>
    <w:rsid w:val="0055264D"/>
    <w:rsid w:val="005671BC"/>
    <w:rsid w:val="00571803"/>
    <w:rsid w:val="0057321D"/>
    <w:rsid w:val="0057451F"/>
    <w:rsid w:val="0057473A"/>
    <w:rsid w:val="00577998"/>
    <w:rsid w:val="00577CFC"/>
    <w:rsid w:val="00577E2C"/>
    <w:rsid w:val="00581C96"/>
    <w:rsid w:val="00582371"/>
    <w:rsid w:val="005866C2"/>
    <w:rsid w:val="0059598C"/>
    <w:rsid w:val="005A2A10"/>
    <w:rsid w:val="005A339A"/>
    <w:rsid w:val="005A4DA2"/>
    <w:rsid w:val="005A5C1D"/>
    <w:rsid w:val="005A6119"/>
    <w:rsid w:val="005A70FE"/>
    <w:rsid w:val="005A7BF3"/>
    <w:rsid w:val="005B33C0"/>
    <w:rsid w:val="005B568F"/>
    <w:rsid w:val="005B6AB7"/>
    <w:rsid w:val="005B6C76"/>
    <w:rsid w:val="005C1F19"/>
    <w:rsid w:val="005D1C1B"/>
    <w:rsid w:val="005D3127"/>
    <w:rsid w:val="005D79ED"/>
    <w:rsid w:val="005E1DE7"/>
    <w:rsid w:val="005E4EE7"/>
    <w:rsid w:val="005E6A5A"/>
    <w:rsid w:val="005F0CC6"/>
    <w:rsid w:val="005F27BA"/>
    <w:rsid w:val="005F4AEC"/>
    <w:rsid w:val="006017F6"/>
    <w:rsid w:val="0060220E"/>
    <w:rsid w:val="0060287A"/>
    <w:rsid w:val="006135B5"/>
    <w:rsid w:val="00615B6D"/>
    <w:rsid w:val="0063408F"/>
    <w:rsid w:val="00637762"/>
    <w:rsid w:val="00640BAC"/>
    <w:rsid w:val="006434DB"/>
    <w:rsid w:val="006439FC"/>
    <w:rsid w:val="00645732"/>
    <w:rsid w:val="006532AF"/>
    <w:rsid w:val="0065665D"/>
    <w:rsid w:val="00656DF8"/>
    <w:rsid w:val="00657DC8"/>
    <w:rsid w:val="00670CE6"/>
    <w:rsid w:val="00672DF7"/>
    <w:rsid w:val="0067320D"/>
    <w:rsid w:val="00674180"/>
    <w:rsid w:val="006747DE"/>
    <w:rsid w:val="006838A8"/>
    <w:rsid w:val="006862DE"/>
    <w:rsid w:val="006930CF"/>
    <w:rsid w:val="00693BE9"/>
    <w:rsid w:val="00694A44"/>
    <w:rsid w:val="006A07BB"/>
    <w:rsid w:val="006A2CD7"/>
    <w:rsid w:val="006A346E"/>
    <w:rsid w:val="006A562B"/>
    <w:rsid w:val="006A6B32"/>
    <w:rsid w:val="006B2A43"/>
    <w:rsid w:val="006B5A3E"/>
    <w:rsid w:val="006C096D"/>
    <w:rsid w:val="006C4BC8"/>
    <w:rsid w:val="006D4A43"/>
    <w:rsid w:val="006D73C0"/>
    <w:rsid w:val="006D7471"/>
    <w:rsid w:val="006E3D13"/>
    <w:rsid w:val="006E539D"/>
    <w:rsid w:val="006E5CFB"/>
    <w:rsid w:val="006F2AFB"/>
    <w:rsid w:val="00701F81"/>
    <w:rsid w:val="0070521D"/>
    <w:rsid w:val="007139C0"/>
    <w:rsid w:val="00720667"/>
    <w:rsid w:val="007253BB"/>
    <w:rsid w:val="00737D9E"/>
    <w:rsid w:val="00742831"/>
    <w:rsid w:val="0074664D"/>
    <w:rsid w:val="00756F2D"/>
    <w:rsid w:val="00764BA7"/>
    <w:rsid w:val="00765C6B"/>
    <w:rsid w:val="00776F01"/>
    <w:rsid w:val="0079429C"/>
    <w:rsid w:val="00795C18"/>
    <w:rsid w:val="007970E2"/>
    <w:rsid w:val="007A21DD"/>
    <w:rsid w:val="007A6C9A"/>
    <w:rsid w:val="007B270D"/>
    <w:rsid w:val="007B6DE7"/>
    <w:rsid w:val="007C0509"/>
    <w:rsid w:val="007C31C0"/>
    <w:rsid w:val="007C3987"/>
    <w:rsid w:val="007D30A1"/>
    <w:rsid w:val="007E0F8C"/>
    <w:rsid w:val="007E7414"/>
    <w:rsid w:val="007E7A45"/>
    <w:rsid w:val="007F773B"/>
    <w:rsid w:val="00803CBD"/>
    <w:rsid w:val="00812C55"/>
    <w:rsid w:val="00813C1C"/>
    <w:rsid w:val="00816C89"/>
    <w:rsid w:val="00825C04"/>
    <w:rsid w:val="008330E4"/>
    <w:rsid w:val="00833300"/>
    <w:rsid w:val="00835210"/>
    <w:rsid w:val="00847D1C"/>
    <w:rsid w:val="00851027"/>
    <w:rsid w:val="00853232"/>
    <w:rsid w:val="00862E94"/>
    <w:rsid w:val="0086677E"/>
    <w:rsid w:val="00871DCD"/>
    <w:rsid w:val="0087390E"/>
    <w:rsid w:val="00877D25"/>
    <w:rsid w:val="00886492"/>
    <w:rsid w:val="00891A73"/>
    <w:rsid w:val="008A0FA4"/>
    <w:rsid w:val="008A40AC"/>
    <w:rsid w:val="008A4341"/>
    <w:rsid w:val="008A6DAE"/>
    <w:rsid w:val="008A7834"/>
    <w:rsid w:val="008B0367"/>
    <w:rsid w:val="008B2FBD"/>
    <w:rsid w:val="008B3050"/>
    <w:rsid w:val="008B3E3A"/>
    <w:rsid w:val="008C085C"/>
    <w:rsid w:val="008C24C8"/>
    <w:rsid w:val="008D1228"/>
    <w:rsid w:val="008D6945"/>
    <w:rsid w:val="008F06FE"/>
    <w:rsid w:val="008F5CC7"/>
    <w:rsid w:val="009016A8"/>
    <w:rsid w:val="0090445F"/>
    <w:rsid w:val="0091178E"/>
    <w:rsid w:val="00922FDE"/>
    <w:rsid w:val="0092458C"/>
    <w:rsid w:val="00925DBF"/>
    <w:rsid w:val="009323A5"/>
    <w:rsid w:val="009352B3"/>
    <w:rsid w:val="0093787C"/>
    <w:rsid w:val="009450EA"/>
    <w:rsid w:val="0096747C"/>
    <w:rsid w:val="00972EE4"/>
    <w:rsid w:val="0097486E"/>
    <w:rsid w:val="00975EA4"/>
    <w:rsid w:val="009917DC"/>
    <w:rsid w:val="00994B89"/>
    <w:rsid w:val="009974AE"/>
    <w:rsid w:val="009A1E03"/>
    <w:rsid w:val="009A6715"/>
    <w:rsid w:val="009A78B1"/>
    <w:rsid w:val="009B404A"/>
    <w:rsid w:val="009B6C36"/>
    <w:rsid w:val="009C0B1A"/>
    <w:rsid w:val="009C12EF"/>
    <w:rsid w:val="009C7578"/>
    <w:rsid w:val="009D28FC"/>
    <w:rsid w:val="009D3DFE"/>
    <w:rsid w:val="009D5D0B"/>
    <w:rsid w:val="009E329D"/>
    <w:rsid w:val="009F12B3"/>
    <w:rsid w:val="009F3987"/>
    <w:rsid w:val="00A04CFF"/>
    <w:rsid w:val="00A1330C"/>
    <w:rsid w:val="00A20254"/>
    <w:rsid w:val="00A24737"/>
    <w:rsid w:val="00A303CC"/>
    <w:rsid w:val="00A321B0"/>
    <w:rsid w:val="00A44F5C"/>
    <w:rsid w:val="00A451B2"/>
    <w:rsid w:val="00A463D5"/>
    <w:rsid w:val="00A5050D"/>
    <w:rsid w:val="00A619A0"/>
    <w:rsid w:val="00A64B7E"/>
    <w:rsid w:val="00A67DA4"/>
    <w:rsid w:val="00A8658A"/>
    <w:rsid w:val="00AA6427"/>
    <w:rsid w:val="00AB14DE"/>
    <w:rsid w:val="00AB61B4"/>
    <w:rsid w:val="00AC0568"/>
    <w:rsid w:val="00AC2A60"/>
    <w:rsid w:val="00AC3157"/>
    <w:rsid w:val="00AC4C64"/>
    <w:rsid w:val="00AC6517"/>
    <w:rsid w:val="00AD0AB5"/>
    <w:rsid w:val="00AD7CF9"/>
    <w:rsid w:val="00AE1C59"/>
    <w:rsid w:val="00AE2E82"/>
    <w:rsid w:val="00AE4AF5"/>
    <w:rsid w:val="00AE671A"/>
    <w:rsid w:val="00AE7F68"/>
    <w:rsid w:val="00AF050C"/>
    <w:rsid w:val="00AF1ADC"/>
    <w:rsid w:val="00AF4DD5"/>
    <w:rsid w:val="00AF5ADD"/>
    <w:rsid w:val="00B05B61"/>
    <w:rsid w:val="00B06738"/>
    <w:rsid w:val="00B07673"/>
    <w:rsid w:val="00B07ADD"/>
    <w:rsid w:val="00B12D54"/>
    <w:rsid w:val="00B16D14"/>
    <w:rsid w:val="00B1716E"/>
    <w:rsid w:val="00B309F0"/>
    <w:rsid w:val="00B3441A"/>
    <w:rsid w:val="00B366D5"/>
    <w:rsid w:val="00B4044A"/>
    <w:rsid w:val="00B43F86"/>
    <w:rsid w:val="00B46205"/>
    <w:rsid w:val="00B47D69"/>
    <w:rsid w:val="00B5077D"/>
    <w:rsid w:val="00B532E3"/>
    <w:rsid w:val="00B660D1"/>
    <w:rsid w:val="00B669BB"/>
    <w:rsid w:val="00B673B8"/>
    <w:rsid w:val="00B67F9C"/>
    <w:rsid w:val="00B71D37"/>
    <w:rsid w:val="00B745E7"/>
    <w:rsid w:val="00B77D14"/>
    <w:rsid w:val="00B8360A"/>
    <w:rsid w:val="00B83B0A"/>
    <w:rsid w:val="00B872E7"/>
    <w:rsid w:val="00B9521D"/>
    <w:rsid w:val="00B95AF3"/>
    <w:rsid w:val="00B95EA2"/>
    <w:rsid w:val="00BB5208"/>
    <w:rsid w:val="00BD5481"/>
    <w:rsid w:val="00BD5A09"/>
    <w:rsid w:val="00BD6394"/>
    <w:rsid w:val="00BE1E70"/>
    <w:rsid w:val="00BE7512"/>
    <w:rsid w:val="00BF678F"/>
    <w:rsid w:val="00BF6BFA"/>
    <w:rsid w:val="00C0445B"/>
    <w:rsid w:val="00C15D0C"/>
    <w:rsid w:val="00C17F90"/>
    <w:rsid w:val="00C359BD"/>
    <w:rsid w:val="00C36ECD"/>
    <w:rsid w:val="00C46163"/>
    <w:rsid w:val="00C5065D"/>
    <w:rsid w:val="00C5552D"/>
    <w:rsid w:val="00C570D5"/>
    <w:rsid w:val="00C60C89"/>
    <w:rsid w:val="00C62814"/>
    <w:rsid w:val="00C62AB7"/>
    <w:rsid w:val="00C73DEF"/>
    <w:rsid w:val="00C75086"/>
    <w:rsid w:val="00C8006B"/>
    <w:rsid w:val="00C83CF4"/>
    <w:rsid w:val="00C9153E"/>
    <w:rsid w:val="00CA158A"/>
    <w:rsid w:val="00CA4F7A"/>
    <w:rsid w:val="00CA6027"/>
    <w:rsid w:val="00CC0558"/>
    <w:rsid w:val="00CC77FC"/>
    <w:rsid w:val="00CD20B7"/>
    <w:rsid w:val="00CD612D"/>
    <w:rsid w:val="00CD6D78"/>
    <w:rsid w:val="00CD7CD9"/>
    <w:rsid w:val="00CE1A4A"/>
    <w:rsid w:val="00CE280B"/>
    <w:rsid w:val="00CF03E5"/>
    <w:rsid w:val="00CF79D9"/>
    <w:rsid w:val="00CF7B6A"/>
    <w:rsid w:val="00D02BF0"/>
    <w:rsid w:val="00D06C86"/>
    <w:rsid w:val="00D21DDD"/>
    <w:rsid w:val="00D23F37"/>
    <w:rsid w:val="00D25CF6"/>
    <w:rsid w:val="00D26CE3"/>
    <w:rsid w:val="00D343D6"/>
    <w:rsid w:val="00D533D1"/>
    <w:rsid w:val="00D62CCF"/>
    <w:rsid w:val="00D63B80"/>
    <w:rsid w:val="00D72197"/>
    <w:rsid w:val="00D833AE"/>
    <w:rsid w:val="00D8553F"/>
    <w:rsid w:val="00D85D2E"/>
    <w:rsid w:val="00DB0F94"/>
    <w:rsid w:val="00DB2DA9"/>
    <w:rsid w:val="00DB3C5E"/>
    <w:rsid w:val="00DB4CDD"/>
    <w:rsid w:val="00DB7AB1"/>
    <w:rsid w:val="00DC0FF0"/>
    <w:rsid w:val="00DC15BA"/>
    <w:rsid w:val="00DC4DB5"/>
    <w:rsid w:val="00DC78C9"/>
    <w:rsid w:val="00DD1D44"/>
    <w:rsid w:val="00DD3B26"/>
    <w:rsid w:val="00DD5804"/>
    <w:rsid w:val="00DE1A20"/>
    <w:rsid w:val="00DE38BB"/>
    <w:rsid w:val="00DE6DD0"/>
    <w:rsid w:val="00DE6EC2"/>
    <w:rsid w:val="00DF018B"/>
    <w:rsid w:val="00DF20D0"/>
    <w:rsid w:val="00E031D3"/>
    <w:rsid w:val="00E07089"/>
    <w:rsid w:val="00E134E7"/>
    <w:rsid w:val="00E22865"/>
    <w:rsid w:val="00E26590"/>
    <w:rsid w:val="00E34733"/>
    <w:rsid w:val="00E350F2"/>
    <w:rsid w:val="00E44B06"/>
    <w:rsid w:val="00E470B1"/>
    <w:rsid w:val="00E51B7D"/>
    <w:rsid w:val="00E52DA6"/>
    <w:rsid w:val="00E550B4"/>
    <w:rsid w:val="00E61C00"/>
    <w:rsid w:val="00E64BC9"/>
    <w:rsid w:val="00E65AF0"/>
    <w:rsid w:val="00E6685E"/>
    <w:rsid w:val="00E67822"/>
    <w:rsid w:val="00E72F40"/>
    <w:rsid w:val="00E80A1C"/>
    <w:rsid w:val="00E81BBB"/>
    <w:rsid w:val="00E842F6"/>
    <w:rsid w:val="00EA429A"/>
    <w:rsid w:val="00EB553D"/>
    <w:rsid w:val="00EC2801"/>
    <w:rsid w:val="00EC607A"/>
    <w:rsid w:val="00EC7C02"/>
    <w:rsid w:val="00ED239F"/>
    <w:rsid w:val="00ED3236"/>
    <w:rsid w:val="00ED4543"/>
    <w:rsid w:val="00ED4732"/>
    <w:rsid w:val="00ED4FDD"/>
    <w:rsid w:val="00ED7D48"/>
    <w:rsid w:val="00EE270A"/>
    <w:rsid w:val="00EF4349"/>
    <w:rsid w:val="00EF79A3"/>
    <w:rsid w:val="00F018B6"/>
    <w:rsid w:val="00F05BDE"/>
    <w:rsid w:val="00F05D58"/>
    <w:rsid w:val="00F15F9F"/>
    <w:rsid w:val="00F16E8A"/>
    <w:rsid w:val="00F20C18"/>
    <w:rsid w:val="00F21084"/>
    <w:rsid w:val="00F26D58"/>
    <w:rsid w:val="00F30EED"/>
    <w:rsid w:val="00F31890"/>
    <w:rsid w:val="00F34924"/>
    <w:rsid w:val="00F416A1"/>
    <w:rsid w:val="00F4260F"/>
    <w:rsid w:val="00F43644"/>
    <w:rsid w:val="00F43C45"/>
    <w:rsid w:val="00F6539C"/>
    <w:rsid w:val="00F75B4B"/>
    <w:rsid w:val="00F77FD6"/>
    <w:rsid w:val="00F81E22"/>
    <w:rsid w:val="00F85512"/>
    <w:rsid w:val="00F862EF"/>
    <w:rsid w:val="00F871B4"/>
    <w:rsid w:val="00F9059F"/>
    <w:rsid w:val="00F93C6C"/>
    <w:rsid w:val="00FA4923"/>
    <w:rsid w:val="00FA4FF8"/>
    <w:rsid w:val="00FA69AB"/>
    <w:rsid w:val="00FA73C7"/>
    <w:rsid w:val="00FB4EDE"/>
    <w:rsid w:val="00FC116B"/>
    <w:rsid w:val="00FC23CD"/>
    <w:rsid w:val="00FC679C"/>
    <w:rsid w:val="00FD5766"/>
    <w:rsid w:val="00FE419D"/>
    <w:rsid w:val="00FE44A9"/>
    <w:rsid w:val="00FF3CEE"/>
    <w:rsid w:val="00FF3E84"/>
    <w:rsid w:val="075C4A74"/>
    <w:rsid w:val="0A202922"/>
    <w:rsid w:val="17D5722C"/>
    <w:rsid w:val="364911B4"/>
    <w:rsid w:val="4CB33507"/>
    <w:rsid w:val="7BC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1021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LIENA</dc:creator>
  <cp:lastModifiedBy>XJ</cp:lastModifiedBy>
  <cp:revision>6</cp:revision>
  <cp:lastPrinted>2020-07-13T04:22:00Z</cp:lastPrinted>
  <dcterms:created xsi:type="dcterms:W3CDTF">2021-10-16T06:46:00Z</dcterms:created>
  <dcterms:modified xsi:type="dcterms:W3CDTF">2021-10-18T03:23:00Z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